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D9" w:rsidRPr="00EB6303" w:rsidRDefault="00EC5AD9" w:rsidP="00EC5AD9">
      <w:pPr>
        <w:ind w:firstLine="70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B63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ПОЛОЖЕНИЕ</w:t>
      </w:r>
    </w:p>
    <w:p w:rsidR="00EC5AD9" w:rsidRDefault="00EC5AD9" w:rsidP="005B0D6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3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 проведении </w:t>
      </w:r>
      <w:r w:rsidR="009A2325" w:rsidRPr="00EB6303">
        <w:rPr>
          <w:rFonts w:ascii="Times New Roman" w:hAnsi="Times New Roman"/>
          <w:b/>
          <w:sz w:val="28"/>
          <w:szCs w:val="28"/>
        </w:rPr>
        <w:t xml:space="preserve">межрегиональной </w:t>
      </w:r>
      <w:r w:rsidR="009A2325" w:rsidRPr="00EB6303">
        <w:rPr>
          <w:rFonts w:ascii="Times New Roman" w:hAnsi="Times New Roman"/>
          <w:b/>
          <w:bCs/>
          <w:sz w:val="28"/>
          <w:szCs w:val="28"/>
        </w:rPr>
        <w:t xml:space="preserve">лаборатории молодых режиссеров по постановке спектакля, адресованного подростковой аудитории, </w:t>
      </w:r>
      <w:r w:rsidR="005B0D68">
        <w:rPr>
          <w:rFonts w:ascii="Times New Roman" w:hAnsi="Times New Roman"/>
          <w:b/>
          <w:bCs/>
          <w:sz w:val="28"/>
          <w:szCs w:val="28"/>
        </w:rPr>
        <w:br/>
      </w:r>
      <w:r w:rsidR="009A2325" w:rsidRPr="00EB6303">
        <w:rPr>
          <w:rFonts w:ascii="Times New Roman" w:hAnsi="Times New Roman"/>
          <w:b/>
          <w:bCs/>
          <w:sz w:val="28"/>
          <w:szCs w:val="28"/>
        </w:rPr>
        <w:t>в нетеатральном пространстве «12+»</w:t>
      </w:r>
    </w:p>
    <w:p w:rsidR="005B0D68" w:rsidRPr="00EB6303" w:rsidRDefault="005B0D68" w:rsidP="00CC7155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64DE" w:rsidRPr="00EB6303" w:rsidTr="006964DE">
        <w:tc>
          <w:tcPr>
            <w:tcW w:w="4785" w:type="dxa"/>
          </w:tcPr>
          <w:p w:rsidR="006964DE" w:rsidRPr="00EB6303" w:rsidRDefault="005B0D68" w:rsidP="006964DE">
            <w:pPr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13 апреля – 17 апреля 2020 </w:t>
            </w:r>
            <w:r w:rsidR="006964DE" w:rsidRPr="00EB63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6964DE" w:rsidRPr="00EB6303" w:rsidRDefault="005B0D68" w:rsidP="006964DE">
            <w:pPr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6964DE" w:rsidRPr="00EB63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Тюмень</w:t>
            </w:r>
          </w:p>
        </w:tc>
      </w:tr>
    </w:tbl>
    <w:p w:rsidR="006964DE" w:rsidRPr="00EB6303" w:rsidRDefault="006964DE" w:rsidP="00CC7155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5AD9" w:rsidRPr="00EB6303" w:rsidRDefault="00EC5AD9" w:rsidP="00EC5AD9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B4F9F" w:rsidRPr="00EB6303" w:rsidRDefault="00BB4F9F" w:rsidP="002E53D9">
      <w:pPr>
        <w:numPr>
          <w:ilvl w:val="0"/>
          <w:numId w:val="7"/>
        </w:numPr>
        <w:spacing w:after="24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A2325" w:rsidRPr="00EB6303" w:rsidRDefault="009A2325" w:rsidP="002E53D9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 xml:space="preserve">В настоящее время на сценах тюменских репертуарных театров острая нехватка постановок адресованных подростковой аудитории. Все спектакли </w:t>
      </w:r>
      <w:r w:rsidR="00BA62C1">
        <w:rPr>
          <w:rFonts w:ascii="Times New Roman" w:hAnsi="Times New Roman"/>
          <w:sz w:val="28"/>
          <w:szCs w:val="28"/>
        </w:rPr>
        <w:br/>
      </w:r>
      <w:r w:rsidRPr="00EB6303">
        <w:rPr>
          <w:rFonts w:ascii="Times New Roman" w:hAnsi="Times New Roman"/>
          <w:sz w:val="28"/>
          <w:szCs w:val="28"/>
        </w:rPr>
        <w:t>с возрастным цензом 12+ либо представляют собой «классические» постановки классических произведений 18-20 вв. (Ромео и Джульетта, Старший сын, Не все коту масленица, Маленький принц), либо адресованы в большей степени более взрослой аудитории, но ввиду безобидности языка и обширности затрагиваемой темы и</w:t>
      </w:r>
      <w:r w:rsidR="00BA62C1">
        <w:rPr>
          <w:rFonts w:ascii="Times New Roman" w:hAnsi="Times New Roman"/>
          <w:sz w:val="28"/>
          <w:szCs w:val="28"/>
        </w:rPr>
        <w:t xml:space="preserve">м  присвоен ценз указанный выше </w:t>
      </w:r>
      <w:r w:rsidRPr="00EB6303">
        <w:rPr>
          <w:rFonts w:ascii="Times New Roman" w:hAnsi="Times New Roman"/>
          <w:sz w:val="28"/>
          <w:szCs w:val="28"/>
        </w:rPr>
        <w:t>(Кадриль, Стасик, играй!)</w:t>
      </w:r>
      <w:r w:rsidR="00BA62C1">
        <w:rPr>
          <w:rFonts w:ascii="Times New Roman" w:hAnsi="Times New Roman"/>
          <w:sz w:val="28"/>
          <w:szCs w:val="28"/>
        </w:rPr>
        <w:t>.</w:t>
      </w:r>
      <w:r w:rsidRPr="00EB6303">
        <w:rPr>
          <w:rFonts w:ascii="Times New Roman" w:hAnsi="Times New Roman"/>
          <w:sz w:val="28"/>
          <w:szCs w:val="28"/>
        </w:rPr>
        <w:t xml:space="preserve">  Связан этот дефицит в первую очередь с тем, что данное возрастное ограничение появилось в стране лишь в начале 21 века</w:t>
      </w:r>
      <w:r w:rsidR="00BA62C1">
        <w:rPr>
          <w:rFonts w:ascii="Times New Roman" w:hAnsi="Times New Roman"/>
          <w:sz w:val="28"/>
          <w:szCs w:val="28"/>
        </w:rPr>
        <w:t xml:space="preserve"> </w:t>
      </w:r>
      <w:r w:rsidRPr="00EB6303">
        <w:rPr>
          <w:rFonts w:ascii="Times New Roman" w:hAnsi="Times New Roman"/>
          <w:sz w:val="28"/>
          <w:szCs w:val="28"/>
        </w:rPr>
        <w:t>(2001 добавились цензы 12+ и 18+) и понятие «подросток» с приходом поколения двадцать первого века требует нового подхода и переосмысления.</w:t>
      </w:r>
    </w:p>
    <w:p w:rsidR="00F570F1" w:rsidRPr="008A76DB" w:rsidRDefault="009A2325" w:rsidP="008A76DB">
      <w:pPr>
        <w:spacing w:after="24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Вот почему невероятно важно привлечь внимание молодых театральных деятелей к необходимости поиска нового театрального языка для работы с самой «молчаливой», но и самой нуждающейся в общен</w:t>
      </w:r>
      <w:proofErr w:type="gramStart"/>
      <w:r w:rsidRPr="00EB6303">
        <w:rPr>
          <w:rFonts w:ascii="Times New Roman" w:hAnsi="Times New Roman"/>
          <w:sz w:val="28"/>
          <w:szCs w:val="28"/>
        </w:rPr>
        <w:t>ии ау</w:t>
      </w:r>
      <w:proofErr w:type="gramEnd"/>
      <w:r w:rsidRPr="00EB6303">
        <w:rPr>
          <w:rFonts w:ascii="Times New Roman" w:hAnsi="Times New Roman"/>
          <w:sz w:val="28"/>
          <w:szCs w:val="28"/>
        </w:rPr>
        <w:t>диторией</w:t>
      </w:r>
      <w:r w:rsidR="008A76DB">
        <w:rPr>
          <w:rFonts w:ascii="Times New Roman" w:hAnsi="Times New Roman"/>
          <w:sz w:val="28"/>
          <w:szCs w:val="28"/>
        </w:rPr>
        <w:t>.</w:t>
      </w:r>
    </w:p>
    <w:p w:rsidR="00EC5AD9" w:rsidRPr="00EB6303" w:rsidRDefault="00EC5AD9" w:rsidP="002E53D9">
      <w:pPr>
        <w:pStyle w:val="a4"/>
        <w:spacing w:after="240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3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Организаторы:</w:t>
      </w:r>
    </w:p>
    <w:p w:rsidR="00EC5AD9" w:rsidRPr="008A76DB" w:rsidRDefault="009A2325" w:rsidP="008A76DB">
      <w:pPr>
        <w:spacing w:after="24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6303">
        <w:rPr>
          <w:rFonts w:ascii="Times New Roman" w:hAnsi="Times New Roman"/>
          <w:sz w:val="28"/>
          <w:szCs w:val="28"/>
        </w:rPr>
        <w:t xml:space="preserve">Межрегиональную </w:t>
      </w:r>
      <w:r w:rsidRPr="00EB6303">
        <w:rPr>
          <w:rFonts w:ascii="Times New Roman" w:hAnsi="Times New Roman"/>
          <w:bCs/>
          <w:sz w:val="28"/>
          <w:szCs w:val="28"/>
        </w:rPr>
        <w:t>лабораторию молодых режиссеров по постановке спектакля, адресованного подростковой аудитории, «12+»</w:t>
      </w:r>
      <w:r w:rsidR="002804CE">
        <w:rPr>
          <w:rFonts w:ascii="Times New Roman" w:hAnsi="Times New Roman"/>
          <w:bCs/>
          <w:sz w:val="28"/>
          <w:szCs w:val="28"/>
        </w:rPr>
        <w:t xml:space="preserve"> (далее – Лаборатория)</w:t>
      </w:r>
      <w:r w:rsidRPr="00EB6303">
        <w:rPr>
          <w:rFonts w:ascii="Times New Roman" w:hAnsi="Times New Roman"/>
          <w:bCs/>
          <w:sz w:val="28"/>
          <w:szCs w:val="28"/>
        </w:rPr>
        <w:t xml:space="preserve"> </w:t>
      </w:r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 Муниципальное автономное учреждение культуры</w:t>
      </w:r>
      <w:r w:rsidR="00BA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города Тюмени</w:t>
      </w:r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</w:t>
      </w:r>
      <w:r w:rsidR="005B0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олодежный театр «Ангажемент» имени </w:t>
      </w:r>
      <w:proofErr w:type="spellStart"/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В.С.Загоруйко</w:t>
      </w:r>
      <w:proofErr w:type="spellEnd"/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804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- Организатор)</w:t>
      </w:r>
      <w:r w:rsidR="00BA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5AD9" w:rsidRPr="00EB6303" w:rsidRDefault="002804CE" w:rsidP="002E53D9">
      <w:pPr>
        <w:spacing w:after="240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Сроки </w:t>
      </w:r>
      <w:r w:rsidR="00EC5AD9" w:rsidRPr="00EB630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место проведения</w:t>
      </w:r>
      <w:r w:rsidR="00EC5AD9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8A76DB" w:rsidRPr="00EB6303" w:rsidRDefault="00EC5AD9" w:rsidP="008A76DB">
      <w:pPr>
        <w:pStyle w:val="a4"/>
        <w:spacing w:after="24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Лаборатория состоится</w:t>
      </w:r>
      <w:r w:rsidR="00BA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 апреля по 17 апреля 2020 </w:t>
      </w:r>
      <w:r w:rsidR="00BA62C1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BA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BA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</w:t>
      </w:r>
      <w:r w:rsidR="005B0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лодежном театре «Ангажемент» имени </w:t>
      </w:r>
      <w:proofErr w:type="spellStart"/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В.С.Загоруйко</w:t>
      </w:r>
      <w:proofErr w:type="spellEnd"/>
      <w:r w:rsidR="00BA62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адресу: г</w:t>
      </w:r>
      <w:proofErr w:type="gramStart"/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юмень, </w:t>
      </w:r>
      <w:proofErr w:type="spellStart"/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</w:t>
      </w:r>
      <w:proofErr w:type="spellEnd"/>
      <w:r w:rsidR="00CC7155" w:rsidRPr="00EB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Олимпийская 8а</w:t>
      </w:r>
      <w:r w:rsidR="005B0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4F9F" w:rsidRPr="00BA62C1" w:rsidRDefault="00BB4F9F" w:rsidP="0057036E">
      <w:pPr>
        <w:numPr>
          <w:ilvl w:val="0"/>
          <w:numId w:val="7"/>
        </w:numPr>
        <w:tabs>
          <w:tab w:val="left" w:pos="426"/>
        </w:tabs>
        <w:spacing w:after="240" w:line="276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Цели и задачи Лаборатории</w:t>
      </w:r>
    </w:p>
    <w:p w:rsidR="00BB4F9F" w:rsidRPr="00EB6303" w:rsidRDefault="00BB4F9F" w:rsidP="002E53D9">
      <w:pPr>
        <w:spacing w:after="24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B6303">
        <w:rPr>
          <w:rFonts w:ascii="Times New Roman" w:hAnsi="Times New Roman"/>
          <w:b/>
          <w:sz w:val="28"/>
          <w:szCs w:val="28"/>
          <w:shd w:val="clear" w:color="auto" w:fill="FFFFFF"/>
        </w:rPr>
        <w:t>2.1.Цели Лаборатории:</w:t>
      </w:r>
    </w:p>
    <w:p w:rsidR="00BA62C1" w:rsidRPr="002E53D9" w:rsidRDefault="00BA62C1" w:rsidP="002E53D9">
      <w:pPr>
        <w:pStyle w:val="a7"/>
        <w:numPr>
          <w:ilvl w:val="0"/>
          <w:numId w:val="14"/>
        </w:numPr>
        <w:spacing w:after="240"/>
        <w:ind w:left="284"/>
        <w:jc w:val="both"/>
        <w:rPr>
          <w:rFonts w:ascii="Times New Roman" w:hAnsi="Times New Roman"/>
          <w:sz w:val="28"/>
        </w:rPr>
      </w:pPr>
      <w:r w:rsidRPr="002E53D9">
        <w:rPr>
          <w:rFonts w:ascii="Times New Roman" w:hAnsi="Times New Roman"/>
          <w:sz w:val="28"/>
        </w:rPr>
        <w:t xml:space="preserve">Расширение репертуара «Молодежного театра «Ангажемент» имени </w:t>
      </w:r>
      <w:proofErr w:type="spellStart"/>
      <w:r w:rsidRPr="002E53D9">
        <w:rPr>
          <w:rFonts w:ascii="Times New Roman" w:hAnsi="Times New Roman"/>
          <w:sz w:val="28"/>
        </w:rPr>
        <w:t>В.С.Загоруйко</w:t>
      </w:r>
      <w:proofErr w:type="spellEnd"/>
      <w:r w:rsidRPr="002E53D9">
        <w:rPr>
          <w:rFonts w:ascii="Times New Roman" w:hAnsi="Times New Roman"/>
          <w:sz w:val="28"/>
        </w:rPr>
        <w:t xml:space="preserve">» </w:t>
      </w:r>
      <w:proofErr w:type="spellStart"/>
      <w:r w:rsidRPr="002E53D9">
        <w:rPr>
          <w:rFonts w:ascii="Times New Roman" w:hAnsi="Times New Roman"/>
          <w:sz w:val="28"/>
        </w:rPr>
        <w:t>подростко</w:t>
      </w:r>
      <w:r w:rsidR="0074755A">
        <w:rPr>
          <w:rFonts w:ascii="Times New Roman" w:hAnsi="Times New Roman"/>
          <w:sz w:val="28"/>
        </w:rPr>
        <w:t>во-ореинтированным</w:t>
      </w:r>
      <w:proofErr w:type="spellEnd"/>
      <w:r w:rsidR="0074755A">
        <w:rPr>
          <w:rFonts w:ascii="Times New Roman" w:hAnsi="Times New Roman"/>
          <w:sz w:val="28"/>
        </w:rPr>
        <w:t xml:space="preserve"> спектаклем</w:t>
      </w:r>
      <w:r w:rsidRPr="002E53D9">
        <w:rPr>
          <w:rFonts w:ascii="Times New Roman" w:hAnsi="Times New Roman"/>
          <w:sz w:val="28"/>
        </w:rPr>
        <w:t xml:space="preserve">. </w:t>
      </w:r>
    </w:p>
    <w:p w:rsidR="00BB4F9F" w:rsidRPr="002E53D9" w:rsidRDefault="00BA62C1" w:rsidP="002E53D9">
      <w:pPr>
        <w:pStyle w:val="a7"/>
        <w:numPr>
          <w:ilvl w:val="0"/>
          <w:numId w:val="14"/>
        </w:numPr>
        <w:spacing w:after="240"/>
        <w:ind w:left="284"/>
        <w:jc w:val="both"/>
        <w:rPr>
          <w:rFonts w:ascii="Times New Roman" w:hAnsi="Times New Roman"/>
          <w:sz w:val="28"/>
        </w:rPr>
      </w:pPr>
      <w:r w:rsidRPr="002E53D9">
        <w:rPr>
          <w:rFonts w:ascii="Times New Roman" w:hAnsi="Times New Roman"/>
          <w:sz w:val="28"/>
        </w:rPr>
        <w:lastRenderedPageBreak/>
        <w:t>Выявление современных художественных средств и их использование при создании спектакля для подростков.</w:t>
      </w:r>
    </w:p>
    <w:p w:rsidR="00BA62C1" w:rsidRPr="00EB6303" w:rsidRDefault="00BA62C1" w:rsidP="002E53D9">
      <w:pPr>
        <w:spacing w:after="240"/>
        <w:ind w:left="567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F9F" w:rsidRPr="00EB6303" w:rsidRDefault="00BB4F9F" w:rsidP="002E53D9">
      <w:pPr>
        <w:spacing w:after="2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2.2.Задачи Лаборатории:</w:t>
      </w:r>
      <w:r w:rsidRPr="00EB630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A62C1" w:rsidRPr="002E53D9" w:rsidRDefault="00BA62C1" w:rsidP="002E53D9">
      <w:pPr>
        <w:pStyle w:val="a7"/>
        <w:numPr>
          <w:ilvl w:val="0"/>
          <w:numId w:val="13"/>
        </w:numPr>
        <w:spacing w:after="240"/>
        <w:ind w:left="284"/>
        <w:jc w:val="both"/>
        <w:rPr>
          <w:rFonts w:ascii="Times New Roman" w:hAnsi="Times New Roman"/>
          <w:sz w:val="28"/>
        </w:rPr>
      </w:pPr>
      <w:r w:rsidRPr="002E53D9">
        <w:rPr>
          <w:rFonts w:ascii="Times New Roman" w:hAnsi="Times New Roman"/>
          <w:sz w:val="28"/>
        </w:rPr>
        <w:t>Привлечение молодых и талантливых режиссёров в возрасте до 35 лет к работе с подростковой аудиторией на территории Тюмени и Тюменской области.</w:t>
      </w:r>
    </w:p>
    <w:p w:rsidR="00BA62C1" w:rsidRPr="002E53D9" w:rsidRDefault="00BA62C1" w:rsidP="002E53D9">
      <w:pPr>
        <w:pStyle w:val="a7"/>
        <w:numPr>
          <w:ilvl w:val="0"/>
          <w:numId w:val="13"/>
        </w:numPr>
        <w:spacing w:after="240"/>
        <w:ind w:left="284"/>
        <w:jc w:val="both"/>
        <w:rPr>
          <w:rFonts w:ascii="Times New Roman" w:hAnsi="Times New Roman"/>
          <w:sz w:val="28"/>
        </w:rPr>
      </w:pPr>
      <w:r w:rsidRPr="002E53D9">
        <w:rPr>
          <w:rFonts w:ascii="Times New Roman" w:hAnsi="Times New Roman"/>
          <w:sz w:val="28"/>
        </w:rPr>
        <w:t>Организация  возможности  для практического знакомства театра  с новыми  перспективными режиссерами-постановщиками популяризация театрального искусства в городе.</w:t>
      </w:r>
    </w:p>
    <w:p w:rsidR="00BA62C1" w:rsidRPr="002E53D9" w:rsidRDefault="00BA62C1" w:rsidP="002E53D9">
      <w:pPr>
        <w:pStyle w:val="a7"/>
        <w:numPr>
          <w:ilvl w:val="0"/>
          <w:numId w:val="13"/>
        </w:numPr>
        <w:spacing w:after="240"/>
        <w:ind w:left="284"/>
        <w:jc w:val="both"/>
        <w:rPr>
          <w:rFonts w:ascii="Times New Roman" w:hAnsi="Times New Roman"/>
          <w:sz w:val="28"/>
        </w:rPr>
      </w:pPr>
      <w:r w:rsidRPr="002E53D9">
        <w:rPr>
          <w:rFonts w:ascii="Times New Roman" w:hAnsi="Times New Roman"/>
          <w:sz w:val="28"/>
        </w:rPr>
        <w:t xml:space="preserve">Воспитание художественного вкуса у подростковой аудитории, средствами театрального искусства. </w:t>
      </w:r>
    </w:p>
    <w:p w:rsidR="00EC5AD9" w:rsidRPr="002E53D9" w:rsidRDefault="00BA62C1" w:rsidP="002E53D9">
      <w:pPr>
        <w:pStyle w:val="a7"/>
        <w:numPr>
          <w:ilvl w:val="0"/>
          <w:numId w:val="13"/>
        </w:numPr>
        <w:spacing w:after="24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E53D9">
        <w:rPr>
          <w:rFonts w:ascii="Times New Roman" w:hAnsi="Times New Roman"/>
          <w:sz w:val="28"/>
        </w:rPr>
        <w:t>Популяризация театрального искусства в городе.</w:t>
      </w:r>
    </w:p>
    <w:p w:rsidR="002E53D9" w:rsidRPr="002E53D9" w:rsidRDefault="002E53D9" w:rsidP="002E53D9">
      <w:pPr>
        <w:pStyle w:val="a7"/>
        <w:spacing w:after="240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</w:p>
    <w:p w:rsidR="00BB4F9F" w:rsidRPr="002E53D9" w:rsidRDefault="00BB4F9F" w:rsidP="002E53D9">
      <w:pPr>
        <w:pStyle w:val="a7"/>
        <w:numPr>
          <w:ilvl w:val="0"/>
          <w:numId w:val="7"/>
        </w:numPr>
        <w:tabs>
          <w:tab w:val="left" w:pos="426"/>
        </w:tabs>
        <w:spacing w:after="240"/>
        <w:rPr>
          <w:rFonts w:ascii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Участники Лаборатории</w:t>
      </w:r>
    </w:p>
    <w:p w:rsidR="00BB4F9F" w:rsidRPr="00EB6303" w:rsidRDefault="00BB4F9F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Участники ла</w:t>
      </w:r>
      <w:r w:rsidR="00BA62C1">
        <w:rPr>
          <w:rFonts w:ascii="Times New Roman" w:hAnsi="Times New Roman"/>
          <w:sz w:val="28"/>
          <w:szCs w:val="28"/>
        </w:rPr>
        <w:t xml:space="preserve">боратории -  молодые режиссеры России в возрасте </w:t>
      </w:r>
      <w:r w:rsidR="002E53D9">
        <w:rPr>
          <w:rFonts w:ascii="Times New Roman" w:hAnsi="Times New Roman"/>
          <w:sz w:val="28"/>
          <w:szCs w:val="28"/>
        </w:rPr>
        <w:br/>
      </w:r>
      <w:r w:rsidR="00BA62C1">
        <w:rPr>
          <w:rFonts w:ascii="Times New Roman" w:hAnsi="Times New Roman"/>
          <w:sz w:val="28"/>
          <w:szCs w:val="28"/>
        </w:rPr>
        <w:t xml:space="preserve">до 35 лет. </w:t>
      </w:r>
    </w:p>
    <w:p w:rsidR="00BB4F9F" w:rsidRPr="002E53D9" w:rsidRDefault="00BB4F9F" w:rsidP="002E53D9">
      <w:pPr>
        <w:pStyle w:val="a7"/>
        <w:numPr>
          <w:ilvl w:val="0"/>
          <w:numId w:val="7"/>
        </w:numPr>
        <w:tabs>
          <w:tab w:val="left" w:pos="426"/>
        </w:tabs>
        <w:spacing w:after="240"/>
        <w:rPr>
          <w:rFonts w:ascii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Требования к участию в Лаборатории</w:t>
      </w:r>
    </w:p>
    <w:p w:rsidR="00BB4F9F" w:rsidRPr="00EB6303" w:rsidRDefault="002804CE" w:rsidP="002E53D9">
      <w:pPr>
        <w:spacing w:after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участию в Л</w:t>
      </w:r>
      <w:r w:rsidR="00BB4F9F" w:rsidRPr="00EB6303">
        <w:rPr>
          <w:rFonts w:ascii="Times New Roman" w:hAnsi="Times New Roman"/>
          <w:sz w:val="28"/>
          <w:szCs w:val="28"/>
        </w:rPr>
        <w:t>аборатории допускаются режиссеры – выпускники режиссерских факультетов в возрасте до 35 лет.</w:t>
      </w:r>
      <w:r w:rsidR="00BB4F9F" w:rsidRPr="00EB6303">
        <w:rPr>
          <w:rFonts w:ascii="Times New Roman" w:eastAsia="Times New Roman" w:hAnsi="Times New Roman"/>
          <w:sz w:val="28"/>
          <w:szCs w:val="28"/>
        </w:rPr>
        <w:t xml:space="preserve"> Режиссеры (не менее 4-х), заявки которых окажутся наиболее состоятельными и интересными, получают возможность представить эскиз будущего спектакля с участием актеров </w:t>
      </w:r>
      <w:r w:rsidR="00BA62C1">
        <w:rPr>
          <w:rFonts w:ascii="Times New Roman" w:eastAsia="Times New Roman" w:hAnsi="Times New Roman"/>
          <w:sz w:val="28"/>
          <w:szCs w:val="28"/>
        </w:rPr>
        <w:t xml:space="preserve">Молодежного </w:t>
      </w:r>
      <w:r w:rsidR="00BB4F9F" w:rsidRPr="00EB6303">
        <w:rPr>
          <w:rFonts w:ascii="Times New Roman" w:eastAsia="Times New Roman" w:hAnsi="Times New Roman"/>
          <w:sz w:val="28"/>
          <w:szCs w:val="28"/>
        </w:rPr>
        <w:t>театра</w:t>
      </w:r>
      <w:r w:rsidR="00BA62C1">
        <w:rPr>
          <w:rFonts w:ascii="Times New Roman" w:eastAsia="Times New Roman" w:hAnsi="Times New Roman"/>
          <w:sz w:val="28"/>
          <w:szCs w:val="28"/>
        </w:rPr>
        <w:t xml:space="preserve"> «Ангажемент»</w:t>
      </w:r>
      <w:r w:rsidR="00BB4F9F" w:rsidRPr="00EB6303">
        <w:rPr>
          <w:rFonts w:ascii="Times New Roman" w:eastAsia="Times New Roman" w:hAnsi="Times New Roman"/>
          <w:sz w:val="28"/>
          <w:szCs w:val="28"/>
        </w:rPr>
        <w:t xml:space="preserve"> и студентов </w:t>
      </w:r>
      <w:r w:rsidR="00BA62C1">
        <w:rPr>
          <w:rFonts w:ascii="Times New Roman" w:eastAsia="Times New Roman" w:hAnsi="Times New Roman"/>
          <w:sz w:val="28"/>
          <w:szCs w:val="28"/>
        </w:rPr>
        <w:t>Тюменского государственного института культуры</w:t>
      </w:r>
      <w:r w:rsidR="00BB4F9F" w:rsidRPr="00EB6303">
        <w:rPr>
          <w:rFonts w:ascii="Times New Roman" w:eastAsia="Times New Roman" w:hAnsi="Times New Roman"/>
          <w:sz w:val="28"/>
          <w:szCs w:val="28"/>
        </w:rPr>
        <w:t>. Про</w:t>
      </w:r>
      <w:r w:rsidR="00DB7DB5">
        <w:rPr>
          <w:rFonts w:ascii="Times New Roman" w:eastAsia="Times New Roman" w:hAnsi="Times New Roman"/>
          <w:sz w:val="28"/>
          <w:szCs w:val="28"/>
        </w:rPr>
        <w:t>должительность эскиза - не менее 2</w:t>
      </w:r>
      <w:r w:rsidR="00BB4F9F" w:rsidRPr="00EB6303">
        <w:rPr>
          <w:rFonts w:ascii="Times New Roman" w:eastAsia="Times New Roman" w:hAnsi="Times New Roman"/>
          <w:sz w:val="28"/>
          <w:szCs w:val="28"/>
        </w:rPr>
        <w:t>0 минут. По окончании показов  предполагается зрительское и профессиональное обсуждение просмотренных эскизов спектаклей.</w:t>
      </w:r>
    </w:p>
    <w:p w:rsidR="00BB4F9F" w:rsidRPr="00EB6303" w:rsidRDefault="00BB4F9F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 xml:space="preserve"> Для участия в лаборатории</w:t>
      </w:r>
      <w:r w:rsidR="00BA62C1">
        <w:rPr>
          <w:rFonts w:ascii="Times New Roman" w:hAnsi="Times New Roman"/>
          <w:sz w:val="28"/>
          <w:szCs w:val="28"/>
        </w:rPr>
        <w:t xml:space="preserve"> участникам</w:t>
      </w:r>
      <w:r w:rsidRPr="00EB6303">
        <w:rPr>
          <w:rFonts w:ascii="Times New Roman" w:hAnsi="Times New Roman"/>
          <w:sz w:val="28"/>
          <w:szCs w:val="28"/>
        </w:rPr>
        <w:t xml:space="preserve">  необходимо представить: </w:t>
      </w:r>
    </w:p>
    <w:p w:rsidR="00BB4F9F" w:rsidRPr="00EB6303" w:rsidRDefault="00BB4F9F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- творческое резюме</w:t>
      </w:r>
      <w:r w:rsidR="005B0D68">
        <w:rPr>
          <w:rFonts w:ascii="Times New Roman" w:hAnsi="Times New Roman"/>
          <w:sz w:val="28"/>
          <w:szCs w:val="28"/>
        </w:rPr>
        <w:t xml:space="preserve"> (Приложение 1)</w:t>
      </w:r>
      <w:r w:rsidR="00BA62C1">
        <w:rPr>
          <w:rFonts w:ascii="Times New Roman" w:hAnsi="Times New Roman"/>
          <w:sz w:val="28"/>
          <w:szCs w:val="28"/>
        </w:rPr>
        <w:t>;</w:t>
      </w:r>
    </w:p>
    <w:p w:rsidR="00BA62C1" w:rsidRDefault="00BB4F9F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-  краткую экспликацию постановки</w:t>
      </w:r>
      <w:r w:rsidR="005B0D68">
        <w:rPr>
          <w:rFonts w:ascii="Times New Roman" w:hAnsi="Times New Roman"/>
          <w:sz w:val="28"/>
          <w:szCs w:val="28"/>
        </w:rPr>
        <w:t xml:space="preserve"> (Приложение 2)</w:t>
      </w:r>
      <w:r w:rsidR="00BA62C1">
        <w:rPr>
          <w:rFonts w:ascii="Times New Roman" w:hAnsi="Times New Roman"/>
          <w:sz w:val="28"/>
          <w:szCs w:val="28"/>
        </w:rPr>
        <w:t>.</w:t>
      </w:r>
    </w:p>
    <w:p w:rsidR="002E53D9" w:rsidRPr="00EB6303" w:rsidRDefault="002E53D9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B4F9F" w:rsidRPr="002E53D9" w:rsidRDefault="00BB4F9F" w:rsidP="002E53D9">
      <w:pPr>
        <w:pStyle w:val="a7"/>
        <w:numPr>
          <w:ilvl w:val="0"/>
          <w:numId w:val="7"/>
        </w:numPr>
        <w:tabs>
          <w:tab w:val="left" w:pos="426"/>
        </w:tabs>
        <w:spacing w:after="240"/>
        <w:rPr>
          <w:rFonts w:ascii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Организация и порядок проведения Лаборатории</w:t>
      </w:r>
    </w:p>
    <w:p w:rsidR="00BB4F9F" w:rsidRPr="00EB6303" w:rsidRDefault="00BA62C1" w:rsidP="002E53D9">
      <w:pPr>
        <w:spacing w:after="2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4F9F" w:rsidRPr="00EB6303">
        <w:rPr>
          <w:rFonts w:ascii="Times New Roman" w:hAnsi="Times New Roman"/>
          <w:sz w:val="28"/>
          <w:szCs w:val="28"/>
        </w:rPr>
        <w:t xml:space="preserve">.1. </w:t>
      </w:r>
      <w:r w:rsidR="0074755A">
        <w:rPr>
          <w:rFonts w:ascii="Times New Roman" w:hAnsi="Times New Roman"/>
          <w:sz w:val="28"/>
          <w:szCs w:val="28"/>
        </w:rPr>
        <w:t xml:space="preserve">Подав заявку на участие в конкурсе, конкурсант подтверждает свое участие во всех этапах проведения Лаборатории. В частности свое присутствие на финальном этапе, после подтверждения его кандидатуры  Организатором. </w:t>
      </w:r>
    </w:p>
    <w:p w:rsidR="00BB4F9F" w:rsidRPr="00BA62C1" w:rsidRDefault="00BA62C1" w:rsidP="002E53D9">
      <w:pPr>
        <w:spacing w:after="24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</w:t>
      </w:r>
      <w:r w:rsidR="00EB6303" w:rsidRPr="00BA62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B6303" w:rsidRPr="00BA62C1">
        <w:rPr>
          <w:rFonts w:ascii="Times New Roman" w:hAnsi="Times New Roman"/>
          <w:sz w:val="28"/>
          <w:szCs w:val="28"/>
        </w:rPr>
        <w:t>Резюме</w:t>
      </w:r>
      <w:r w:rsidR="00BB4F9F" w:rsidRPr="00BA62C1">
        <w:rPr>
          <w:rFonts w:ascii="Times New Roman" w:hAnsi="Times New Roman"/>
          <w:sz w:val="28"/>
          <w:szCs w:val="28"/>
        </w:rPr>
        <w:t xml:space="preserve">, экспликации и согласия участников на обработку персональных данных направляются на электронный адрес </w:t>
      </w:r>
      <w:hyperlink r:id="rId5" w:history="1">
        <w:r w:rsidR="00BB4F9F" w:rsidRPr="00BA62C1">
          <w:rPr>
            <w:rStyle w:val="a3"/>
            <w:rFonts w:ascii="Times New Roman" w:hAnsi="Times New Roman"/>
            <w:sz w:val="28"/>
            <w:szCs w:val="28"/>
            <w:lang w:val="en-US"/>
          </w:rPr>
          <w:t>tumen</w:t>
        </w:r>
        <w:r w:rsidR="00BB4F9F" w:rsidRPr="00BA62C1">
          <w:rPr>
            <w:rStyle w:val="a3"/>
            <w:rFonts w:ascii="Times New Roman" w:hAnsi="Times New Roman"/>
            <w:sz w:val="28"/>
            <w:szCs w:val="28"/>
          </w:rPr>
          <w:t>_</w:t>
        </w:r>
        <w:r w:rsidR="00BB4F9F" w:rsidRPr="00BA62C1">
          <w:rPr>
            <w:rStyle w:val="a3"/>
            <w:rFonts w:ascii="Times New Roman" w:hAnsi="Times New Roman"/>
            <w:sz w:val="28"/>
            <w:szCs w:val="28"/>
            <w:lang w:val="en-US"/>
          </w:rPr>
          <w:t>lab</w:t>
        </w:r>
        <w:r w:rsidR="00BB4F9F" w:rsidRPr="00BA62C1">
          <w:rPr>
            <w:rStyle w:val="a3"/>
            <w:rFonts w:ascii="Times New Roman" w:hAnsi="Times New Roman"/>
            <w:sz w:val="28"/>
            <w:szCs w:val="28"/>
          </w:rPr>
          <w:t>@</w:t>
        </w:r>
        <w:r w:rsidR="00BB4F9F" w:rsidRPr="00BA62C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B4F9F" w:rsidRPr="00BA62C1">
          <w:rPr>
            <w:rStyle w:val="a3"/>
            <w:rFonts w:ascii="Times New Roman" w:hAnsi="Times New Roman"/>
            <w:sz w:val="28"/>
            <w:szCs w:val="28"/>
          </w:rPr>
          <w:t>.</w:t>
        </w:r>
        <w:r w:rsidR="00BB4F9F" w:rsidRPr="00BA62C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B4F9F" w:rsidRPr="00BA62C1">
        <w:rPr>
          <w:rFonts w:ascii="Times New Roman" w:hAnsi="Times New Roman"/>
          <w:sz w:val="28"/>
          <w:szCs w:val="28"/>
        </w:rPr>
        <w:t xml:space="preserve"> (заявка и согласие должны быть подписаны и направлены как скан копии в любом из форматов </w:t>
      </w:r>
      <w:proofErr w:type="spellStart"/>
      <w:r w:rsidR="00BB4F9F" w:rsidRPr="00BA62C1">
        <w:rPr>
          <w:rFonts w:ascii="Times New Roman" w:hAnsi="Times New Roman"/>
          <w:sz w:val="28"/>
          <w:szCs w:val="28"/>
        </w:rPr>
        <w:t>jpg</w:t>
      </w:r>
      <w:proofErr w:type="spellEnd"/>
      <w:r w:rsidR="00BB4F9F" w:rsidRPr="00BA62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F9F" w:rsidRPr="00BA62C1">
        <w:rPr>
          <w:rFonts w:ascii="Times New Roman" w:hAnsi="Times New Roman"/>
          <w:sz w:val="28"/>
          <w:szCs w:val="28"/>
        </w:rPr>
        <w:t>png</w:t>
      </w:r>
      <w:proofErr w:type="spellEnd"/>
      <w:r w:rsidR="00BB4F9F" w:rsidRPr="00BA62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F9F" w:rsidRPr="00BA62C1">
        <w:rPr>
          <w:rFonts w:ascii="Times New Roman" w:hAnsi="Times New Roman"/>
          <w:sz w:val="28"/>
          <w:szCs w:val="28"/>
        </w:rPr>
        <w:t>gif</w:t>
      </w:r>
      <w:proofErr w:type="spellEnd"/>
      <w:r w:rsidR="00BB4F9F" w:rsidRPr="00BA62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B4F9F" w:rsidRPr="00BA62C1">
        <w:rPr>
          <w:rFonts w:ascii="Times New Roman" w:hAnsi="Times New Roman"/>
          <w:sz w:val="28"/>
          <w:szCs w:val="28"/>
          <w:lang w:val="en-US"/>
        </w:rPr>
        <w:t>tif</w:t>
      </w:r>
      <w:proofErr w:type="spellEnd"/>
      <w:r w:rsidR="00BB4F9F" w:rsidRPr="00BA62C1">
        <w:rPr>
          <w:rFonts w:ascii="Times New Roman" w:hAnsi="Times New Roman"/>
          <w:sz w:val="28"/>
          <w:szCs w:val="28"/>
        </w:rPr>
        <w:t>).</w:t>
      </w:r>
    </w:p>
    <w:p w:rsidR="00BA62C1" w:rsidRPr="00EB6303" w:rsidRDefault="00BB4F9F" w:rsidP="002E53D9">
      <w:pPr>
        <w:spacing w:after="240"/>
        <w:ind w:firstLine="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6.3.Организатор вправе изменить условия либо отменить Конкурс в порядке и на условиях, установленных Гражданским кодексом Российской Федерации.</w:t>
      </w:r>
    </w:p>
    <w:p w:rsidR="00BB4F9F" w:rsidRPr="00EB6303" w:rsidRDefault="00BB4F9F" w:rsidP="002E53D9">
      <w:pPr>
        <w:pStyle w:val="a7"/>
        <w:numPr>
          <w:ilvl w:val="0"/>
          <w:numId w:val="7"/>
        </w:numPr>
        <w:tabs>
          <w:tab w:val="left" w:pos="426"/>
        </w:tabs>
        <w:spacing w:after="240"/>
        <w:rPr>
          <w:rFonts w:ascii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Сроки проведения Лаборатории</w:t>
      </w:r>
    </w:p>
    <w:p w:rsidR="002804CE" w:rsidRPr="00EB6303" w:rsidRDefault="002804CE" w:rsidP="002E53D9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заявок на участие в Л</w:t>
      </w:r>
      <w:r w:rsidRPr="00EB6303">
        <w:rPr>
          <w:rFonts w:ascii="Times New Roman" w:hAnsi="Times New Roman"/>
          <w:sz w:val="28"/>
          <w:szCs w:val="28"/>
        </w:rPr>
        <w:t xml:space="preserve">аборатории  осуществляется с </w:t>
      </w:r>
      <w:r w:rsidR="0074755A">
        <w:rPr>
          <w:rFonts w:ascii="Times New Roman" w:hAnsi="Times New Roman"/>
          <w:sz w:val="28"/>
          <w:szCs w:val="28"/>
        </w:rPr>
        <w:t>29</w:t>
      </w:r>
      <w:r w:rsidRPr="00EB6303">
        <w:rPr>
          <w:rFonts w:ascii="Times New Roman" w:hAnsi="Times New Roman"/>
          <w:sz w:val="28"/>
          <w:szCs w:val="28"/>
        </w:rPr>
        <w:t xml:space="preserve"> </w:t>
      </w:r>
      <w:r w:rsidR="0074755A">
        <w:rPr>
          <w:rFonts w:ascii="Times New Roman" w:hAnsi="Times New Roman"/>
          <w:sz w:val="28"/>
          <w:szCs w:val="28"/>
        </w:rPr>
        <w:t>января  по 26</w:t>
      </w:r>
      <w:r w:rsidRPr="00EB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2020</w:t>
      </w:r>
      <w:r w:rsidRPr="00EB6303">
        <w:rPr>
          <w:rFonts w:ascii="Times New Roman" w:hAnsi="Times New Roman"/>
          <w:sz w:val="28"/>
          <w:szCs w:val="28"/>
        </w:rPr>
        <w:t xml:space="preserve"> года включительно. Заявки и экспликации, поданные после указанного срока, к рассмотрению не принимаются.</w:t>
      </w:r>
    </w:p>
    <w:p w:rsidR="002804CE" w:rsidRPr="002804CE" w:rsidRDefault="002804CE" w:rsidP="002E53D9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заочного этапа, оценка режиссерских экспликаций, определение состава конкурсантов для участия в </w:t>
      </w:r>
      <w:r w:rsidR="0074755A">
        <w:rPr>
          <w:rFonts w:ascii="Times New Roman" w:hAnsi="Times New Roman"/>
          <w:sz w:val="28"/>
          <w:szCs w:val="28"/>
        </w:rPr>
        <w:t>финальном этапе Лаборатории с 26 февраля по 2 марта</w:t>
      </w:r>
      <w:r>
        <w:rPr>
          <w:rFonts w:ascii="Times New Roman" w:hAnsi="Times New Roman"/>
          <w:sz w:val="28"/>
          <w:szCs w:val="28"/>
        </w:rPr>
        <w:t xml:space="preserve"> 2020 года. Объявление результатов </w:t>
      </w:r>
      <w:r w:rsidR="0074755A">
        <w:rPr>
          <w:rFonts w:ascii="Times New Roman" w:hAnsi="Times New Roman"/>
          <w:sz w:val="28"/>
          <w:szCs w:val="28"/>
        </w:rPr>
        <w:t>2 марта</w:t>
      </w:r>
      <w:r>
        <w:rPr>
          <w:rFonts w:ascii="Times New Roman" w:hAnsi="Times New Roman"/>
          <w:sz w:val="28"/>
          <w:szCs w:val="28"/>
        </w:rPr>
        <w:t xml:space="preserve"> 2020 года на официальном сайте Молодёжного театра «Ангажемент» </w:t>
      </w:r>
      <w:hyperlink r:id="rId6" w:history="1">
        <w:r w:rsidRPr="00EB6303">
          <w:rPr>
            <w:rStyle w:val="a3"/>
            <w:rFonts w:ascii="Times New Roman" w:hAnsi="Times New Roman"/>
            <w:bCs/>
            <w:sz w:val="28"/>
            <w:szCs w:val="28"/>
          </w:rPr>
          <w:t>https://</w:t>
        </w:r>
        <w:proofErr w:type="spellStart"/>
        <w:r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angagement</w:t>
        </w:r>
        <w:proofErr w:type="spellEnd"/>
        <w:r w:rsidRPr="00EB630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info</w:t>
        </w:r>
      </w:hyperlink>
      <w:r>
        <w:rPr>
          <w:rStyle w:val="a3"/>
          <w:rFonts w:ascii="Times New Roman" w:hAnsi="Times New Roman"/>
          <w:bCs/>
          <w:sz w:val="28"/>
          <w:szCs w:val="28"/>
        </w:rPr>
        <w:t xml:space="preserve">. </w:t>
      </w:r>
    </w:p>
    <w:p w:rsidR="00BB4F9F" w:rsidRPr="00EB6303" w:rsidRDefault="00BA62C1" w:rsidP="00BF57E7">
      <w:pPr>
        <w:spacing w:after="24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Финальный этап </w:t>
      </w:r>
      <w:r w:rsidR="00BB4F9F" w:rsidRPr="00EB6303">
        <w:rPr>
          <w:rFonts w:ascii="Times New Roman" w:hAnsi="Times New Roman"/>
          <w:sz w:val="28"/>
          <w:szCs w:val="28"/>
        </w:rPr>
        <w:t>Лабор</w:t>
      </w:r>
      <w:r>
        <w:rPr>
          <w:rFonts w:ascii="Times New Roman" w:hAnsi="Times New Roman"/>
          <w:sz w:val="28"/>
          <w:szCs w:val="28"/>
        </w:rPr>
        <w:t>атории проводится  в период с 13</w:t>
      </w:r>
      <w:r w:rsidR="00BB4F9F" w:rsidRPr="00EB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BB4F9F" w:rsidRPr="00EB6303">
        <w:rPr>
          <w:rFonts w:ascii="Times New Roman" w:hAnsi="Times New Roman"/>
          <w:sz w:val="28"/>
          <w:szCs w:val="28"/>
        </w:rPr>
        <w:t xml:space="preserve">  2019 года по 1</w:t>
      </w:r>
      <w:r>
        <w:rPr>
          <w:rFonts w:ascii="Times New Roman" w:hAnsi="Times New Roman"/>
          <w:sz w:val="28"/>
          <w:szCs w:val="28"/>
        </w:rPr>
        <w:t>7</w:t>
      </w:r>
      <w:r w:rsidR="00BB4F9F" w:rsidRPr="00EB6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BB4F9F" w:rsidRPr="00EB6303">
        <w:rPr>
          <w:rFonts w:ascii="Times New Roman" w:hAnsi="Times New Roman"/>
          <w:sz w:val="28"/>
          <w:szCs w:val="28"/>
        </w:rPr>
        <w:t xml:space="preserve"> 2019 года вклю</w:t>
      </w:r>
      <w:r w:rsidR="002804CE">
        <w:rPr>
          <w:rFonts w:ascii="Times New Roman" w:hAnsi="Times New Roman"/>
          <w:sz w:val="28"/>
          <w:szCs w:val="28"/>
        </w:rPr>
        <w:t xml:space="preserve">чительно в Тюмени. </w:t>
      </w:r>
      <w:r w:rsidR="0074755A">
        <w:rPr>
          <w:rFonts w:ascii="Times New Roman" w:hAnsi="Times New Roman"/>
          <w:sz w:val="28"/>
          <w:szCs w:val="28"/>
        </w:rPr>
        <w:t xml:space="preserve">13-16 апреля репетиции эскиза спектакля, 17 апреля показ эскизов. </w:t>
      </w:r>
    </w:p>
    <w:p w:rsidR="00BB4F9F" w:rsidRPr="00EB6303" w:rsidRDefault="00BB4F9F" w:rsidP="002E53D9">
      <w:pPr>
        <w:numPr>
          <w:ilvl w:val="0"/>
          <w:numId w:val="7"/>
        </w:numPr>
        <w:tabs>
          <w:tab w:val="left" w:pos="426"/>
        </w:tabs>
        <w:spacing w:after="240" w:line="276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Экспертный Совет</w:t>
      </w:r>
    </w:p>
    <w:p w:rsidR="00BB4F9F" w:rsidRPr="00EB6303" w:rsidRDefault="00BB4F9F" w:rsidP="002E53D9">
      <w:pPr>
        <w:spacing w:after="240"/>
        <w:jc w:val="both"/>
        <w:rPr>
          <w:rFonts w:ascii="Times New Roman" w:hAnsi="Times New Roman"/>
          <w:color w:val="FF0000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Оценка и отбор  поступивших на лабораторию экспликаций осуществляется Экспертным Советом, состав которой утвержд</w:t>
      </w:r>
      <w:r w:rsidR="002804CE">
        <w:rPr>
          <w:rFonts w:ascii="Times New Roman" w:hAnsi="Times New Roman"/>
          <w:sz w:val="28"/>
          <w:szCs w:val="28"/>
        </w:rPr>
        <w:t>ается Организатором Л</w:t>
      </w:r>
      <w:r w:rsidR="00BA62C1">
        <w:rPr>
          <w:rFonts w:ascii="Times New Roman" w:hAnsi="Times New Roman"/>
          <w:sz w:val="28"/>
          <w:szCs w:val="28"/>
        </w:rPr>
        <w:t xml:space="preserve">аборатории. </w:t>
      </w:r>
    </w:p>
    <w:p w:rsidR="00BB4F9F" w:rsidRPr="00EB6303" w:rsidRDefault="00BB4F9F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 xml:space="preserve">Заседание Экспертного Совета считается правомочным, если на нем присутствует не менее 2/3 его членов. </w:t>
      </w:r>
    </w:p>
    <w:p w:rsidR="00BB4F9F" w:rsidRPr="00EB6303" w:rsidRDefault="00BB4F9F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Решение Экспертного Совета по итогам оценки конкурсных работ оформляется протоколом.</w:t>
      </w:r>
    </w:p>
    <w:p w:rsidR="00BB4F9F" w:rsidRPr="00EB6303" w:rsidRDefault="00BB4F9F" w:rsidP="002E53D9">
      <w:pPr>
        <w:pStyle w:val="a7"/>
        <w:numPr>
          <w:ilvl w:val="0"/>
          <w:numId w:val="7"/>
        </w:numPr>
        <w:tabs>
          <w:tab w:val="left" w:pos="426"/>
        </w:tabs>
        <w:spacing w:after="240"/>
        <w:ind w:left="0" w:firstLine="0"/>
        <w:rPr>
          <w:rFonts w:ascii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Подведение итогов Лаборатории и награждение участников</w:t>
      </w:r>
    </w:p>
    <w:p w:rsidR="00BB4F9F" w:rsidRPr="00EB6303" w:rsidRDefault="002804CE" w:rsidP="002E5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Победителя  Л</w:t>
      </w:r>
      <w:r w:rsidR="00BB4F9F" w:rsidRPr="00EB6303">
        <w:rPr>
          <w:rFonts w:ascii="Times New Roman" w:hAnsi="Times New Roman"/>
          <w:sz w:val="28"/>
          <w:szCs w:val="28"/>
        </w:rPr>
        <w:t>аборатории определяет Экспертный совет в соответствии со следующими критериями оценки:</w:t>
      </w:r>
    </w:p>
    <w:p w:rsidR="00BB4F9F" w:rsidRPr="00EB6303" w:rsidRDefault="00BB4F9F" w:rsidP="002E53D9">
      <w:pPr>
        <w:widowControl w:val="0"/>
        <w:numPr>
          <w:ilvl w:val="0"/>
          <w:numId w:val="11"/>
        </w:numPr>
        <w:tabs>
          <w:tab w:val="clear" w:pos="171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инновационный подход  и г</w:t>
      </w:r>
      <w:r w:rsidR="002804CE">
        <w:rPr>
          <w:rFonts w:ascii="Times New Roman" w:hAnsi="Times New Roman"/>
          <w:sz w:val="28"/>
          <w:szCs w:val="28"/>
        </w:rPr>
        <w:t>лубина раскрытия выбранной темы;</w:t>
      </w:r>
    </w:p>
    <w:p w:rsidR="00BB4F9F" w:rsidRPr="00EB6303" w:rsidRDefault="00BB4F9F" w:rsidP="002E53D9">
      <w:pPr>
        <w:widowControl w:val="0"/>
        <w:numPr>
          <w:ilvl w:val="0"/>
          <w:numId w:val="11"/>
        </w:numPr>
        <w:tabs>
          <w:tab w:val="clear" w:pos="171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искреннос</w:t>
      </w:r>
      <w:r w:rsidR="002804CE">
        <w:rPr>
          <w:rFonts w:ascii="Times New Roman" w:hAnsi="Times New Roman"/>
          <w:sz w:val="28"/>
          <w:szCs w:val="28"/>
        </w:rPr>
        <w:t>ть, творческая индивидуальность;</w:t>
      </w:r>
    </w:p>
    <w:p w:rsidR="00BB4F9F" w:rsidRPr="00EB6303" w:rsidRDefault="00BB4F9F" w:rsidP="002E53D9">
      <w:pPr>
        <w:widowControl w:val="0"/>
        <w:numPr>
          <w:ilvl w:val="0"/>
          <w:numId w:val="11"/>
        </w:numPr>
        <w:tabs>
          <w:tab w:val="clear" w:pos="171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образность, эмоциональность</w:t>
      </w:r>
      <w:r w:rsidR="002804CE">
        <w:rPr>
          <w:rFonts w:ascii="Times New Roman" w:hAnsi="Times New Roman"/>
          <w:sz w:val="28"/>
          <w:szCs w:val="28"/>
        </w:rPr>
        <w:t>;</w:t>
      </w:r>
      <w:r w:rsidRPr="00EB6303">
        <w:rPr>
          <w:rFonts w:ascii="Times New Roman" w:hAnsi="Times New Roman"/>
          <w:sz w:val="28"/>
          <w:szCs w:val="28"/>
        </w:rPr>
        <w:t xml:space="preserve"> </w:t>
      </w:r>
    </w:p>
    <w:p w:rsidR="00BB4F9F" w:rsidRPr="00EB6303" w:rsidRDefault="00BB4F9F" w:rsidP="002E53D9">
      <w:pPr>
        <w:widowControl w:val="0"/>
        <w:numPr>
          <w:ilvl w:val="0"/>
          <w:numId w:val="11"/>
        </w:numPr>
        <w:tabs>
          <w:tab w:val="clear" w:pos="171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новизна и яркость сценического языка;</w:t>
      </w:r>
    </w:p>
    <w:p w:rsidR="00BB4F9F" w:rsidRDefault="00BB4F9F" w:rsidP="002E53D9">
      <w:pPr>
        <w:widowControl w:val="0"/>
        <w:numPr>
          <w:ilvl w:val="0"/>
          <w:numId w:val="11"/>
        </w:numPr>
        <w:tabs>
          <w:tab w:val="clear" w:pos="1714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соответствие тематике лаборатории.</w:t>
      </w:r>
    </w:p>
    <w:p w:rsidR="002E53D9" w:rsidRPr="002804CE" w:rsidRDefault="002E53D9" w:rsidP="002E53D9">
      <w:pPr>
        <w:widowControl w:val="0"/>
        <w:spacing w:after="240"/>
        <w:ind w:left="709"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4F9F" w:rsidRPr="00EB6303" w:rsidRDefault="002804CE" w:rsidP="002E53D9">
      <w:pPr>
        <w:jc w:val="both"/>
        <w:rPr>
          <w:rFonts w:ascii="Times New Roman" w:hAnsi="Times New Roman"/>
          <w:sz w:val="28"/>
          <w:szCs w:val="28"/>
        </w:rPr>
      </w:pPr>
      <w:r w:rsidRPr="002E53D9">
        <w:rPr>
          <w:rFonts w:ascii="Times New Roman" w:hAnsi="Times New Roman"/>
          <w:sz w:val="28"/>
          <w:szCs w:val="28"/>
        </w:rPr>
        <w:lastRenderedPageBreak/>
        <w:t>По  итогам финального этапа Л</w:t>
      </w:r>
      <w:r w:rsidR="00BB4F9F" w:rsidRPr="002E53D9">
        <w:rPr>
          <w:rFonts w:ascii="Times New Roman" w:hAnsi="Times New Roman"/>
          <w:sz w:val="28"/>
          <w:szCs w:val="28"/>
        </w:rPr>
        <w:t>аборатории определяется лучший режиссерский эскиз:</w:t>
      </w:r>
    </w:p>
    <w:p w:rsidR="00BB4F9F" w:rsidRPr="00EB6303" w:rsidRDefault="00BB4F9F" w:rsidP="002E53D9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режиссер эскиза получает право на постановку профессионального спектакля в театр</w:t>
      </w:r>
      <w:r w:rsidR="002804CE">
        <w:rPr>
          <w:rFonts w:ascii="Times New Roman" w:hAnsi="Times New Roman"/>
          <w:sz w:val="28"/>
          <w:szCs w:val="28"/>
        </w:rPr>
        <w:t>е «Ангажемент» на основе эскиза;</w:t>
      </w:r>
    </w:p>
    <w:p w:rsidR="00BB4F9F" w:rsidRPr="00EB6303" w:rsidRDefault="00BB4F9F" w:rsidP="002E53D9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участники лаборатории получают  Диплом</w:t>
      </w:r>
      <w:r w:rsidR="002E53D9">
        <w:rPr>
          <w:rFonts w:ascii="Times New Roman" w:hAnsi="Times New Roman"/>
          <w:sz w:val="28"/>
          <w:szCs w:val="28"/>
        </w:rPr>
        <w:t xml:space="preserve"> участника и поощрительный приз, а также иные Дипломы, учреждённые Организатором и членами жюри; </w:t>
      </w:r>
    </w:p>
    <w:p w:rsidR="00BB4F9F" w:rsidRPr="00EB6303" w:rsidRDefault="00BB4F9F" w:rsidP="002E53D9">
      <w:pPr>
        <w:pStyle w:val="a7"/>
        <w:numPr>
          <w:ilvl w:val="0"/>
          <w:numId w:val="1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учредитель лаборатории и иные заинтересованные лица (сторонние учреждения, организации, общественные фонды и т.п.) могут инициировать учреждение дополнительных поощрительных призов по согласованию с Организато</w:t>
      </w:r>
      <w:r w:rsidR="002804CE">
        <w:rPr>
          <w:rFonts w:ascii="Times New Roman" w:hAnsi="Times New Roman"/>
          <w:sz w:val="28"/>
          <w:szCs w:val="28"/>
        </w:rPr>
        <w:t>ром за счет собственных средств;</w:t>
      </w:r>
    </w:p>
    <w:p w:rsidR="00BB4F9F" w:rsidRPr="00EB6303" w:rsidRDefault="00BB4F9F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Церемония награ</w:t>
      </w:r>
      <w:r w:rsidR="002804CE">
        <w:rPr>
          <w:rFonts w:ascii="Times New Roman" w:hAnsi="Times New Roman"/>
          <w:sz w:val="28"/>
          <w:szCs w:val="28"/>
        </w:rPr>
        <w:t xml:space="preserve">ждения победителей состоится  </w:t>
      </w:r>
      <w:r w:rsidR="002E53D9">
        <w:rPr>
          <w:rFonts w:ascii="Times New Roman" w:hAnsi="Times New Roman"/>
          <w:sz w:val="28"/>
          <w:szCs w:val="28"/>
        </w:rPr>
        <w:t>17 апреля  2020 года.</w:t>
      </w:r>
      <w:r w:rsidRPr="00EB6303">
        <w:rPr>
          <w:rFonts w:ascii="Times New Roman" w:hAnsi="Times New Roman"/>
          <w:sz w:val="28"/>
          <w:szCs w:val="28"/>
        </w:rPr>
        <w:t xml:space="preserve">   </w:t>
      </w:r>
    </w:p>
    <w:p w:rsidR="00BB4F9F" w:rsidRPr="00EB6303" w:rsidRDefault="00BB4F9F" w:rsidP="002E53D9">
      <w:pPr>
        <w:numPr>
          <w:ilvl w:val="0"/>
          <w:numId w:val="7"/>
        </w:numPr>
        <w:tabs>
          <w:tab w:val="left" w:pos="426"/>
        </w:tabs>
        <w:spacing w:after="240" w:line="276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EB6303">
        <w:rPr>
          <w:rFonts w:ascii="Times New Roman" w:hAnsi="Times New Roman"/>
          <w:b/>
          <w:sz w:val="28"/>
          <w:szCs w:val="28"/>
        </w:rPr>
        <w:t>Информационное обеспечение Лаборатории</w:t>
      </w:r>
    </w:p>
    <w:p w:rsidR="002E53D9" w:rsidRDefault="00BB4F9F" w:rsidP="002E53D9">
      <w:pPr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 xml:space="preserve">Информационное освещение лаборатории осуществляется: </w:t>
      </w:r>
    </w:p>
    <w:p w:rsidR="002E53D9" w:rsidRDefault="002E53D9" w:rsidP="002E53D9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региональных СМИ;</w:t>
      </w:r>
    </w:p>
    <w:p w:rsidR="002E53D9" w:rsidRDefault="00BB4F9F" w:rsidP="002E53D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на сайте театра</w:t>
      </w:r>
      <w:r w:rsidR="002E53D9">
        <w:rPr>
          <w:rFonts w:ascii="Times New Roman" w:hAnsi="Times New Roman"/>
          <w:sz w:val="28"/>
          <w:szCs w:val="28"/>
        </w:rPr>
        <w:t xml:space="preserve"> «Ангажемент»</w:t>
      </w:r>
      <w:r w:rsidRPr="00EB630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B6303">
          <w:rPr>
            <w:rStyle w:val="a3"/>
            <w:rFonts w:ascii="Times New Roman" w:hAnsi="Times New Roman"/>
            <w:bCs/>
            <w:sz w:val="28"/>
            <w:szCs w:val="28"/>
          </w:rPr>
          <w:t>https://</w:t>
        </w:r>
        <w:proofErr w:type="spellStart"/>
        <w:r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angagement</w:t>
        </w:r>
        <w:proofErr w:type="spellEnd"/>
        <w:r w:rsidRPr="00EB630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info</w:t>
        </w:r>
      </w:hyperlink>
      <w:r w:rsidRPr="00EB6303">
        <w:rPr>
          <w:rFonts w:ascii="Times New Roman" w:hAnsi="Times New Roman"/>
          <w:sz w:val="28"/>
          <w:szCs w:val="28"/>
        </w:rPr>
        <w:t xml:space="preserve">, </w:t>
      </w:r>
    </w:p>
    <w:p w:rsidR="002E53D9" w:rsidRDefault="00BB4F9F" w:rsidP="002E53D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>сайтах департамента культуры г</w:t>
      </w:r>
      <w:proofErr w:type="gramStart"/>
      <w:r w:rsidRPr="00EB6303">
        <w:rPr>
          <w:rFonts w:ascii="Times New Roman" w:hAnsi="Times New Roman"/>
          <w:sz w:val="28"/>
          <w:szCs w:val="28"/>
        </w:rPr>
        <w:t>.Т</w:t>
      </w:r>
      <w:proofErr w:type="gramEnd"/>
      <w:r w:rsidRPr="00EB6303">
        <w:rPr>
          <w:rFonts w:ascii="Times New Roman" w:hAnsi="Times New Roman"/>
          <w:sz w:val="28"/>
          <w:szCs w:val="28"/>
        </w:rPr>
        <w:t xml:space="preserve">юмени и Тюменской области </w:t>
      </w:r>
    </w:p>
    <w:p w:rsidR="002E53D9" w:rsidRDefault="00270551" w:rsidP="002E53D9">
      <w:pPr>
        <w:ind w:firstLine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BB4F9F" w:rsidRPr="00EB6303">
          <w:rPr>
            <w:rStyle w:val="a3"/>
            <w:rFonts w:ascii="Times New Roman" w:hAnsi="Times New Roman"/>
            <w:sz w:val="28"/>
            <w:szCs w:val="28"/>
          </w:rPr>
          <w:t>http://cultura.tyumen-city.ru</w:t>
        </w:r>
      </w:hyperlink>
      <w:r w:rsidR="00BB4F9F" w:rsidRPr="00EB630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B4F9F" w:rsidRPr="00EB6303">
          <w:rPr>
            <w:rStyle w:val="a3"/>
            <w:rFonts w:ascii="Times New Roman" w:hAnsi="Times New Roman"/>
            <w:sz w:val="28"/>
            <w:szCs w:val="28"/>
          </w:rPr>
          <w:t>https://admtyumen.ru</w:t>
        </w:r>
      </w:hyperlink>
      <w:r w:rsidR="00BB4F9F" w:rsidRPr="00EB6303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BB4F9F" w:rsidRPr="00EB6303">
          <w:rPr>
            <w:rStyle w:val="a3"/>
            <w:rFonts w:ascii="Times New Roman" w:hAnsi="Times New Roman"/>
            <w:sz w:val="28"/>
            <w:szCs w:val="28"/>
          </w:rPr>
          <w:t>http://dsimp.ru/</w:t>
        </w:r>
      </w:hyperlink>
      <w:r w:rsidR="00BB4F9F" w:rsidRPr="00EB6303">
        <w:rPr>
          <w:rFonts w:ascii="Times New Roman" w:hAnsi="Times New Roman"/>
          <w:sz w:val="28"/>
          <w:szCs w:val="28"/>
        </w:rPr>
        <w:t xml:space="preserve">, </w:t>
      </w:r>
    </w:p>
    <w:p w:rsidR="002E53D9" w:rsidRDefault="00BB4F9F" w:rsidP="002E53D9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B6303">
        <w:rPr>
          <w:rFonts w:ascii="Times New Roman" w:hAnsi="Times New Roman"/>
          <w:sz w:val="28"/>
          <w:szCs w:val="28"/>
        </w:rPr>
        <w:t xml:space="preserve">в группах социальных сетей </w:t>
      </w:r>
      <w:hyperlink r:id="rId11" w:history="1">
        <w:r w:rsidRPr="00EB6303">
          <w:rPr>
            <w:rStyle w:val="a3"/>
            <w:rFonts w:ascii="Times New Roman" w:hAnsi="Times New Roman"/>
            <w:bCs/>
            <w:sz w:val="28"/>
            <w:szCs w:val="28"/>
          </w:rPr>
          <w:t>https://vk.com/theatre_angagement</w:t>
        </w:r>
      </w:hyperlink>
      <w:r w:rsidR="002E53D9">
        <w:rPr>
          <w:rFonts w:ascii="Times New Roman" w:hAnsi="Times New Roman"/>
          <w:sz w:val="28"/>
          <w:szCs w:val="28"/>
        </w:rPr>
        <w:t xml:space="preserve">, </w:t>
      </w:r>
    </w:p>
    <w:p w:rsidR="002E53D9" w:rsidRDefault="00270551" w:rsidP="002E53D9">
      <w:pPr>
        <w:ind w:firstLine="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https://vk.com/club51228058</w:t>
        </w:r>
      </w:hyperlink>
      <w:r w:rsidR="00BB4F9F" w:rsidRPr="00EB6303">
        <w:rPr>
          <w:rFonts w:ascii="Times New Roman" w:hAnsi="Times New Roman"/>
          <w:sz w:val="28"/>
          <w:szCs w:val="28"/>
        </w:rPr>
        <w:t xml:space="preserve">, </w:t>
      </w:r>
    </w:p>
    <w:p w:rsidR="002E53D9" w:rsidRPr="002E53D9" w:rsidRDefault="00270551" w:rsidP="002E53D9">
      <w:pPr>
        <w:ind w:firstLine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facebook</w:t>
        </w:r>
        <w:proofErr w:type="spellEnd"/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com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theatre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angagement</w:t>
        </w:r>
        <w:proofErr w:type="spellEnd"/>
      </w:hyperlink>
      <w:r w:rsidR="00BB4F9F" w:rsidRPr="00EB6303">
        <w:rPr>
          <w:rFonts w:ascii="Times New Roman" w:hAnsi="Times New Roman"/>
          <w:sz w:val="28"/>
          <w:szCs w:val="28"/>
        </w:rPr>
        <w:t>,</w:t>
      </w:r>
      <w:r w:rsidR="00BB4F9F" w:rsidRPr="00EB6303">
        <w:rPr>
          <w:rFonts w:ascii="Times New Roman" w:hAnsi="Times New Roman"/>
          <w:bCs/>
          <w:sz w:val="28"/>
          <w:szCs w:val="28"/>
        </w:rPr>
        <w:t xml:space="preserve"> </w:t>
      </w:r>
    </w:p>
    <w:p w:rsidR="00BB4F9F" w:rsidRPr="00EB6303" w:rsidRDefault="00270551" w:rsidP="002E53D9">
      <w:pPr>
        <w:ind w:firstLine="0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14" w:history="1"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facebook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startstd</w:t>
        </w:r>
        <w:r w:rsidR="00BB4F9F" w:rsidRPr="00EB6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BB4F9F" w:rsidRPr="00EB6303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instagram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com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theatre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_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angagement</w:t>
        </w:r>
        <w:r w:rsidR="00BB4F9F" w:rsidRPr="00EB6303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</w:hyperlink>
      <w:proofErr w:type="gramStart"/>
      <w:r w:rsidR="00BB4F9F" w:rsidRPr="00EB6303">
        <w:rPr>
          <w:rFonts w:ascii="Times New Roman" w:hAnsi="Times New Roman"/>
          <w:sz w:val="28"/>
          <w:szCs w:val="28"/>
        </w:rPr>
        <w:t xml:space="preserve">, </w:t>
      </w:r>
      <w:r w:rsidR="00BB4F9F" w:rsidRPr="00EB6303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  <w:r>
        <w:fldChar w:fldCharType="begin"/>
      </w:r>
      <w:r>
        <w:instrText>HYPERLINK "https://www.instagram.com/startstd/"</w:instrText>
      </w:r>
      <w:r>
        <w:fldChar w:fldCharType="separate"/>
      </w:r>
      <w:r w:rsidR="00BB4F9F" w:rsidRPr="00EB6303">
        <w:rPr>
          <w:rStyle w:val="a3"/>
          <w:rFonts w:ascii="Times New Roman" w:hAnsi="Times New Roman"/>
          <w:bCs/>
          <w:sz w:val="28"/>
          <w:szCs w:val="28"/>
          <w:lang w:val="en-US"/>
        </w:rPr>
        <w:t>https</w:t>
      </w:r>
      <w:r w:rsidR="00BB4F9F" w:rsidRPr="00EB6303">
        <w:rPr>
          <w:rStyle w:val="a3"/>
          <w:rFonts w:ascii="Times New Roman" w:hAnsi="Times New Roman"/>
          <w:bCs/>
          <w:sz w:val="28"/>
          <w:szCs w:val="28"/>
        </w:rPr>
        <w:t>://</w:t>
      </w:r>
      <w:r w:rsidR="00BB4F9F" w:rsidRPr="00EB6303">
        <w:rPr>
          <w:rStyle w:val="a3"/>
          <w:rFonts w:ascii="Times New Roman" w:hAnsi="Times New Roman"/>
          <w:bCs/>
          <w:sz w:val="28"/>
          <w:szCs w:val="28"/>
          <w:lang w:val="en-US"/>
        </w:rPr>
        <w:t>www</w:t>
      </w:r>
      <w:r w:rsidR="00BB4F9F" w:rsidRPr="00EB6303">
        <w:rPr>
          <w:rStyle w:val="a3"/>
          <w:rFonts w:ascii="Times New Roman" w:hAnsi="Times New Roman"/>
          <w:bCs/>
          <w:sz w:val="28"/>
          <w:szCs w:val="28"/>
        </w:rPr>
        <w:t>.</w:t>
      </w:r>
      <w:proofErr w:type="spellStart"/>
      <w:r w:rsidR="00BB4F9F" w:rsidRPr="00EB6303">
        <w:rPr>
          <w:rStyle w:val="a3"/>
          <w:rFonts w:ascii="Times New Roman" w:hAnsi="Times New Roman"/>
          <w:bCs/>
          <w:sz w:val="28"/>
          <w:szCs w:val="28"/>
          <w:lang w:val="en-US"/>
        </w:rPr>
        <w:t>instagram</w:t>
      </w:r>
      <w:proofErr w:type="spellEnd"/>
      <w:r w:rsidR="00BB4F9F" w:rsidRPr="00EB6303">
        <w:rPr>
          <w:rStyle w:val="a3"/>
          <w:rFonts w:ascii="Times New Roman" w:hAnsi="Times New Roman"/>
          <w:bCs/>
          <w:sz w:val="28"/>
          <w:szCs w:val="28"/>
        </w:rPr>
        <w:t>.</w:t>
      </w:r>
      <w:r w:rsidR="00BB4F9F" w:rsidRPr="00EB6303">
        <w:rPr>
          <w:rStyle w:val="a3"/>
          <w:rFonts w:ascii="Times New Roman" w:hAnsi="Times New Roman"/>
          <w:bCs/>
          <w:sz w:val="28"/>
          <w:szCs w:val="28"/>
          <w:lang w:val="en-US"/>
        </w:rPr>
        <w:t>com</w:t>
      </w:r>
      <w:r w:rsidR="00BB4F9F" w:rsidRPr="00EB6303">
        <w:rPr>
          <w:rStyle w:val="a3"/>
          <w:rFonts w:ascii="Times New Roman" w:hAnsi="Times New Roman"/>
          <w:bCs/>
          <w:sz w:val="28"/>
          <w:szCs w:val="28"/>
        </w:rPr>
        <w:t>/</w:t>
      </w:r>
      <w:proofErr w:type="spellStart"/>
      <w:r w:rsidR="00BB4F9F" w:rsidRPr="00EB6303">
        <w:rPr>
          <w:rStyle w:val="a3"/>
          <w:rFonts w:ascii="Times New Roman" w:hAnsi="Times New Roman"/>
          <w:bCs/>
          <w:sz w:val="28"/>
          <w:szCs w:val="28"/>
          <w:lang w:val="en-US"/>
        </w:rPr>
        <w:t>startstd</w:t>
      </w:r>
      <w:proofErr w:type="spellEnd"/>
      <w:r w:rsidR="00BB4F9F" w:rsidRPr="00EB6303">
        <w:rPr>
          <w:rStyle w:val="a3"/>
          <w:rFonts w:ascii="Times New Roman" w:hAnsi="Times New Roman"/>
          <w:bCs/>
          <w:sz w:val="28"/>
          <w:szCs w:val="28"/>
        </w:rPr>
        <w:t>/</w:t>
      </w:r>
      <w:r>
        <w:fldChar w:fldCharType="end"/>
      </w:r>
      <w:r w:rsidR="00BB4F9F" w:rsidRPr="00EB6303">
        <w:rPr>
          <w:rFonts w:ascii="Times New Roman" w:hAnsi="Times New Roman"/>
          <w:color w:val="006621"/>
          <w:sz w:val="28"/>
          <w:szCs w:val="28"/>
          <w:shd w:val="clear" w:color="auto" w:fill="FFFFFF"/>
        </w:rPr>
        <w:t xml:space="preserve">   </w:t>
      </w:r>
    </w:p>
    <w:p w:rsidR="00EC5AD9" w:rsidRPr="00EB6303" w:rsidRDefault="00EC5AD9" w:rsidP="002E53D9">
      <w:pPr>
        <w:spacing w:after="2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3D9" w:rsidRPr="002E53D9" w:rsidRDefault="00EC5AD9" w:rsidP="002E53D9">
      <w:pPr>
        <w:pStyle w:val="a7"/>
        <w:numPr>
          <w:ilvl w:val="0"/>
          <w:numId w:val="7"/>
        </w:numPr>
        <w:spacing w:after="2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6303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Финансовые условия:</w:t>
      </w:r>
    </w:p>
    <w:p w:rsidR="00EC5AD9" w:rsidRPr="00EB6303" w:rsidRDefault="002E53D9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финального этапа Лаборатории Организатор  предоставляет</w:t>
      </w:r>
      <w:r w:rsidR="00EC5AD9" w:rsidRPr="00EB6303">
        <w:rPr>
          <w:rFonts w:ascii="Times New Roman" w:hAnsi="Times New Roman"/>
          <w:sz w:val="28"/>
          <w:szCs w:val="28"/>
        </w:rPr>
        <w:t xml:space="preserve"> место </w:t>
      </w:r>
      <w:proofErr w:type="gramStart"/>
      <w:r w:rsidR="00EC5AD9" w:rsidRPr="00EB6303">
        <w:rPr>
          <w:rFonts w:ascii="Times New Roman" w:hAnsi="Times New Roman"/>
          <w:sz w:val="28"/>
          <w:szCs w:val="28"/>
        </w:rPr>
        <w:t>проживания</w:t>
      </w:r>
      <w:proofErr w:type="gramEnd"/>
      <w:r w:rsidR="00710888" w:rsidRPr="00EB6303">
        <w:rPr>
          <w:rFonts w:ascii="Times New Roman" w:hAnsi="Times New Roman"/>
          <w:sz w:val="28"/>
          <w:szCs w:val="28"/>
        </w:rPr>
        <w:t xml:space="preserve"> и </w:t>
      </w:r>
      <w:r w:rsidR="00EC5AD9" w:rsidRPr="00EB6303">
        <w:rPr>
          <w:rFonts w:ascii="Times New Roman" w:hAnsi="Times New Roman"/>
          <w:sz w:val="28"/>
          <w:szCs w:val="28"/>
        </w:rPr>
        <w:t xml:space="preserve">оплачивают дорогу </w:t>
      </w:r>
      <w:r>
        <w:rPr>
          <w:rFonts w:ascii="Times New Roman" w:hAnsi="Times New Roman"/>
          <w:sz w:val="28"/>
          <w:szCs w:val="28"/>
        </w:rPr>
        <w:t>до г. Тюмени и обратно</w:t>
      </w:r>
      <w:r w:rsidR="00EC5AD9" w:rsidRPr="00EB6303">
        <w:rPr>
          <w:rFonts w:ascii="Times New Roman" w:hAnsi="Times New Roman"/>
          <w:sz w:val="28"/>
          <w:szCs w:val="28"/>
        </w:rPr>
        <w:t>.</w:t>
      </w:r>
    </w:p>
    <w:p w:rsidR="00EC5AD9" w:rsidRPr="00EB6303" w:rsidRDefault="00EC5AD9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C5AD9" w:rsidRPr="00EB6303" w:rsidRDefault="00EC5AD9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C5AD9" w:rsidRPr="00EB6303" w:rsidRDefault="00EC5AD9" w:rsidP="002E53D9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C5AD9" w:rsidRDefault="00EC5AD9" w:rsidP="00EC5AD9">
      <w:pPr>
        <w:jc w:val="both"/>
        <w:rPr>
          <w:rFonts w:ascii="Times New Roman" w:hAnsi="Times New Roman"/>
          <w:sz w:val="28"/>
          <w:szCs w:val="28"/>
        </w:rPr>
      </w:pPr>
    </w:p>
    <w:p w:rsidR="00BF57E7" w:rsidRDefault="00BF57E7" w:rsidP="00EC5AD9">
      <w:pPr>
        <w:jc w:val="both"/>
        <w:rPr>
          <w:rFonts w:ascii="Times New Roman" w:hAnsi="Times New Roman"/>
          <w:sz w:val="28"/>
          <w:szCs w:val="28"/>
        </w:rPr>
      </w:pPr>
    </w:p>
    <w:p w:rsidR="008A76DB" w:rsidRDefault="008A76DB" w:rsidP="00EC5AD9">
      <w:pPr>
        <w:jc w:val="both"/>
        <w:rPr>
          <w:rFonts w:ascii="Times New Roman" w:hAnsi="Times New Roman"/>
          <w:sz w:val="28"/>
          <w:szCs w:val="28"/>
        </w:rPr>
      </w:pPr>
    </w:p>
    <w:p w:rsidR="008A76DB" w:rsidRDefault="008A76DB" w:rsidP="00EC5AD9">
      <w:pPr>
        <w:jc w:val="both"/>
        <w:rPr>
          <w:rFonts w:ascii="Times New Roman" w:hAnsi="Times New Roman"/>
          <w:sz w:val="28"/>
          <w:szCs w:val="28"/>
        </w:rPr>
      </w:pPr>
    </w:p>
    <w:p w:rsidR="008A76DB" w:rsidRDefault="008A76DB" w:rsidP="00EC5AD9">
      <w:pPr>
        <w:jc w:val="both"/>
        <w:rPr>
          <w:rFonts w:ascii="Times New Roman" w:hAnsi="Times New Roman"/>
          <w:sz w:val="28"/>
          <w:szCs w:val="28"/>
        </w:rPr>
      </w:pPr>
    </w:p>
    <w:p w:rsidR="008A76DB" w:rsidRPr="00EB6303" w:rsidRDefault="008A76DB" w:rsidP="00EC5AD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5AD9" w:rsidRPr="00EB6303" w:rsidRDefault="00EC5AD9" w:rsidP="005B0D68">
      <w:pPr>
        <w:spacing w:after="200" w:line="276" w:lineRule="auto"/>
        <w:ind w:firstLine="0"/>
        <w:rPr>
          <w:rFonts w:ascii="Times New Roman" w:hAnsi="Times New Roman"/>
          <w:sz w:val="28"/>
          <w:szCs w:val="28"/>
        </w:rPr>
      </w:pPr>
    </w:p>
    <w:sectPr w:rsidR="00EC5AD9" w:rsidRPr="00EB6303" w:rsidSect="00167B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325"/>
    <w:multiLevelType w:val="hybridMultilevel"/>
    <w:tmpl w:val="E118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960"/>
    <w:multiLevelType w:val="hybridMultilevel"/>
    <w:tmpl w:val="79DA075E"/>
    <w:lvl w:ilvl="0" w:tplc="01BCF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7F3F6B"/>
    <w:multiLevelType w:val="hybridMultilevel"/>
    <w:tmpl w:val="5074F986"/>
    <w:lvl w:ilvl="0" w:tplc="C6FC2F0C">
      <w:start w:val="1"/>
      <w:numFmt w:val="bullet"/>
      <w:lvlText w:val="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">
    <w:nsid w:val="29A2762F"/>
    <w:multiLevelType w:val="hybridMultilevel"/>
    <w:tmpl w:val="8A96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475D"/>
    <w:multiLevelType w:val="multilevel"/>
    <w:tmpl w:val="F334B49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4B926B3C"/>
    <w:multiLevelType w:val="hybridMultilevel"/>
    <w:tmpl w:val="47F4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E4448"/>
    <w:multiLevelType w:val="hybridMultilevel"/>
    <w:tmpl w:val="8CB47A30"/>
    <w:lvl w:ilvl="0" w:tplc="C6FC2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64337"/>
    <w:multiLevelType w:val="hybridMultilevel"/>
    <w:tmpl w:val="93BC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02F50"/>
    <w:multiLevelType w:val="hybridMultilevel"/>
    <w:tmpl w:val="8E4A2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A48FD"/>
    <w:multiLevelType w:val="hybridMultilevel"/>
    <w:tmpl w:val="CFCA22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22A63"/>
    <w:multiLevelType w:val="hybridMultilevel"/>
    <w:tmpl w:val="90E2D6CE"/>
    <w:lvl w:ilvl="0" w:tplc="041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76904CEF"/>
    <w:multiLevelType w:val="hybridMultilevel"/>
    <w:tmpl w:val="7030586E"/>
    <w:lvl w:ilvl="0" w:tplc="C6FC2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16ECE"/>
    <w:multiLevelType w:val="hybridMultilevel"/>
    <w:tmpl w:val="2D384D08"/>
    <w:lvl w:ilvl="0" w:tplc="C6FC2F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C6C3E"/>
    <w:multiLevelType w:val="multilevel"/>
    <w:tmpl w:val="87703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color w:val="auto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D9"/>
    <w:rsid w:val="00002ADF"/>
    <w:rsid w:val="00053DE6"/>
    <w:rsid w:val="00192471"/>
    <w:rsid w:val="001E4D02"/>
    <w:rsid w:val="00257094"/>
    <w:rsid w:val="00270551"/>
    <w:rsid w:val="002804CE"/>
    <w:rsid w:val="002942F4"/>
    <w:rsid w:val="002E53D9"/>
    <w:rsid w:val="00363E1F"/>
    <w:rsid w:val="00521983"/>
    <w:rsid w:val="0057036E"/>
    <w:rsid w:val="005B0D68"/>
    <w:rsid w:val="006964DE"/>
    <w:rsid w:val="006C7A75"/>
    <w:rsid w:val="00710888"/>
    <w:rsid w:val="0074755A"/>
    <w:rsid w:val="0082659A"/>
    <w:rsid w:val="00832BB7"/>
    <w:rsid w:val="008A76DB"/>
    <w:rsid w:val="0096377E"/>
    <w:rsid w:val="009971BE"/>
    <w:rsid w:val="009A2325"/>
    <w:rsid w:val="00A454AA"/>
    <w:rsid w:val="00A67DE9"/>
    <w:rsid w:val="00B90280"/>
    <w:rsid w:val="00BA62C1"/>
    <w:rsid w:val="00BB4F9F"/>
    <w:rsid w:val="00BF57E7"/>
    <w:rsid w:val="00CC7155"/>
    <w:rsid w:val="00DB7DB5"/>
    <w:rsid w:val="00DF515B"/>
    <w:rsid w:val="00EB6303"/>
    <w:rsid w:val="00EC5AD9"/>
    <w:rsid w:val="00F570F1"/>
    <w:rsid w:val="00FD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D9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AD9"/>
    <w:rPr>
      <w:color w:val="0000FF"/>
      <w:u w:val="single"/>
    </w:rPr>
  </w:style>
  <w:style w:type="paragraph" w:styleId="a4">
    <w:name w:val="Body Text"/>
    <w:basedOn w:val="a"/>
    <w:link w:val="a5"/>
    <w:unhideWhenUsed/>
    <w:rsid w:val="00EC5AD9"/>
    <w:pPr>
      <w:spacing w:after="120"/>
    </w:pPr>
  </w:style>
  <w:style w:type="character" w:customStyle="1" w:styleId="a5">
    <w:name w:val="Основной текст Знак"/>
    <w:basedOn w:val="a0"/>
    <w:link w:val="a4"/>
    <w:rsid w:val="00EC5AD9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C5AD9"/>
    <w:rPr>
      <w:b/>
      <w:bCs/>
    </w:rPr>
  </w:style>
  <w:style w:type="paragraph" w:styleId="a7">
    <w:name w:val="List Paragraph"/>
    <w:basedOn w:val="a"/>
    <w:uiPriority w:val="34"/>
    <w:qFormat/>
    <w:rsid w:val="00EC5AD9"/>
    <w:pPr>
      <w:ind w:left="720"/>
      <w:contextualSpacing/>
    </w:pPr>
  </w:style>
  <w:style w:type="table" w:styleId="a8">
    <w:name w:val="Table Grid"/>
    <w:basedOn w:val="a1"/>
    <w:uiPriority w:val="59"/>
    <w:rsid w:val="00696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a.tyumen-city.ru" TargetMode="External"/><Relationship Id="rId13" Type="http://schemas.openxmlformats.org/officeDocument/2006/relationships/hyperlink" Target="https://www.facebook.com/theatre.angagemen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angagement.info" TargetMode="External"/><Relationship Id="rId12" Type="http://schemas.openxmlformats.org/officeDocument/2006/relationships/hyperlink" Target="https://vk.com/club512280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ngagement.info" TargetMode="External"/><Relationship Id="rId11" Type="http://schemas.openxmlformats.org/officeDocument/2006/relationships/hyperlink" Target="https://vk.com/theatre_angagement" TargetMode="External"/><Relationship Id="rId5" Type="http://schemas.openxmlformats.org/officeDocument/2006/relationships/hyperlink" Target="mailto:tumen_lab@mail.ru" TargetMode="External"/><Relationship Id="rId15" Type="http://schemas.openxmlformats.org/officeDocument/2006/relationships/hyperlink" Target="https://www.instagram.com/theatre_angagement/" TargetMode="External"/><Relationship Id="rId10" Type="http://schemas.openxmlformats.org/officeDocument/2006/relationships/hyperlink" Target="http://dsi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tyumen.ru" TargetMode="External"/><Relationship Id="rId14" Type="http://schemas.openxmlformats.org/officeDocument/2006/relationships/hyperlink" Target="https://ru-ru.facebook.com/startst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5й</cp:lastModifiedBy>
  <cp:revision>12</cp:revision>
  <cp:lastPrinted>2018-09-18T13:26:00Z</cp:lastPrinted>
  <dcterms:created xsi:type="dcterms:W3CDTF">2019-03-30T18:21:00Z</dcterms:created>
  <dcterms:modified xsi:type="dcterms:W3CDTF">2020-01-28T11:53:00Z</dcterms:modified>
</cp:coreProperties>
</file>