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C2" w:rsidRPr="00E01B27" w:rsidRDefault="004A37C2" w:rsidP="004A37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E01B2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Международный день театра для детей и молодежи-2016</w:t>
      </w:r>
    </w:p>
    <w:p w:rsidR="004A37C2" w:rsidRPr="001239D3" w:rsidRDefault="004A37C2" w:rsidP="004A37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7C2" w:rsidRPr="001239D3" w:rsidRDefault="004A37C2" w:rsidP="004A37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Приветств</w:t>
      </w:r>
      <w:r w:rsidR="00C82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ие</w:t>
      </w:r>
      <w:r w:rsidRPr="00123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23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Иветт</w:t>
      </w:r>
      <w:proofErr w:type="spellEnd"/>
      <w:r w:rsidRPr="00123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Харди, президента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Международной ассоциации театров для детей и молодежи </w:t>
      </w:r>
      <w:r w:rsidRPr="00123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ASSITEJ</w:t>
      </w:r>
      <w:r w:rsidRPr="00123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4A37C2" w:rsidRPr="001239D3" w:rsidRDefault="004A37C2" w:rsidP="004A37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7C2" w:rsidRDefault="004A37C2"/>
    <w:p w:rsidR="004A37C2" w:rsidRDefault="004A37C2">
      <w:r w:rsidRPr="004A37C2">
        <w:rPr>
          <w:noProof/>
          <w:lang w:eastAsia="ru-RU"/>
        </w:rPr>
        <w:drawing>
          <wp:inline distT="0" distB="0" distL="0" distR="0">
            <wp:extent cx="1437409" cy="1581150"/>
            <wp:effectExtent l="19050" t="0" r="0" b="0"/>
            <wp:docPr id="1" name="Рисунок 1" descr="http://www.assitej-international.org/wp-content/uploads/2015/09/Yv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sitej-international.org/wp-content/uploads/2015/09/Yvet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384" cy="1582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4A37C2">
        <w:rPr>
          <w:noProof/>
          <w:lang w:eastAsia="ru-RU"/>
        </w:rPr>
        <w:drawing>
          <wp:inline distT="0" distB="0" distL="0" distR="0">
            <wp:extent cx="4286250" cy="1550182"/>
            <wp:effectExtent l="19050" t="0" r="0" b="0"/>
            <wp:docPr id="3" name="Рисунок 7" descr="http://www.assitej-international.org/wp-content/uploads/2016/02/ASSITEJ-LOGO-HORIZONTAL_2016-1-e1454453788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ssitej-international.org/wp-content/uploads/2016/02/ASSITEJ-LOGO-HORIZONTAL_2016-1-e14544537887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949" cy="155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7C2" w:rsidRDefault="004A37C2"/>
    <w:p w:rsidR="004A37C2" w:rsidRDefault="004A37C2" w:rsidP="00E01B27">
      <w:pPr>
        <w:spacing w:after="0" w:line="240" w:lineRule="auto"/>
        <w:ind w:firstLine="708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1239D3">
        <w:rPr>
          <w:rStyle w:val="hps"/>
          <w:rFonts w:ascii="Times New Roman" w:hAnsi="Times New Roman" w:cs="Times New Roman"/>
          <w:sz w:val="28"/>
          <w:szCs w:val="28"/>
        </w:rPr>
        <w:t xml:space="preserve">Прошло пять лет с начала 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нашей </w:t>
      </w:r>
      <w:r w:rsidRPr="001239D3">
        <w:rPr>
          <w:rStyle w:val="hps"/>
          <w:rFonts w:ascii="Times New Roman" w:hAnsi="Times New Roman" w:cs="Times New Roman"/>
          <w:sz w:val="28"/>
          <w:szCs w:val="28"/>
        </w:rPr>
        <w:t xml:space="preserve">кампании «Возьмите ребенка в театр», которая ежегодно проводится во многих странах мира в Международный день театра для детей и молодежи,  который мы отмечаем 20 марта. Эта акция была придумана АССИТЕЖ для того, чтобы с помощью статей, публикаций,  выступлений  можно было </w:t>
      </w:r>
      <w:r w:rsidR="00E01B27" w:rsidRPr="001239D3">
        <w:rPr>
          <w:rStyle w:val="hps"/>
          <w:rFonts w:ascii="Times New Roman" w:hAnsi="Times New Roman" w:cs="Times New Roman"/>
          <w:sz w:val="28"/>
          <w:szCs w:val="28"/>
        </w:rPr>
        <w:t>аргументирован</w:t>
      </w:r>
      <w:r w:rsidR="00E01B27">
        <w:rPr>
          <w:rStyle w:val="hps"/>
          <w:rFonts w:ascii="Times New Roman" w:hAnsi="Times New Roman" w:cs="Times New Roman"/>
          <w:sz w:val="28"/>
          <w:szCs w:val="28"/>
        </w:rPr>
        <w:t>о</w:t>
      </w:r>
      <w:r w:rsidRPr="001239D3">
        <w:rPr>
          <w:rStyle w:val="hps"/>
          <w:rFonts w:ascii="Times New Roman" w:hAnsi="Times New Roman" w:cs="Times New Roman"/>
          <w:sz w:val="28"/>
          <w:szCs w:val="28"/>
        </w:rPr>
        <w:t xml:space="preserve"> объяснять, почему дет</w:t>
      </w:r>
      <w:r>
        <w:rPr>
          <w:rStyle w:val="hps"/>
          <w:rFonts w:ascii="Times New Roman" w:hAnsi="Times New Roman" w:cs="Times New Roman"/>
          <w:sz w:val="28"/>
          <w:szCs w:val="28"/>
        </w:rPr>
        <w:t>ям и молодежи необходим театр</w:t>
      </w:r>
      <w:r w:rsidRPr="001239D3">
        <w:rPr>
          <w:rStyle w:val="hps"/>
          <w:rFonts w:ascii="Times New Roman" w:hAnsi="Times New Roman" w:cs="Times New Roman"/>
          <w:sz w:val="28"/>
          <w:szCs w:val="28"/>
        </w:rPr>
        <w:t xml:space="preserve">. </w:t>
      </w:r>
    </w:p>
    <w:p w:rsidR="004A37C2" w:rsidRPr="001239D3" w:rsidRDefault="004A37C2" w:rsidP="00E01B27">
      <w:pPr>
        <w:spacing w:after="0" w:line="240" w:lineRule="auto"/>
        <w:ind w:firstLine="708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sz w:val="28"/>
          <w:szCs w:val="28"/>
        </w:rPr>
        <w:t>Причины такой необходимости могут быть самые разные</w:t>
      </w:r>
      <w:r w:rsidR="00821E74">
        <w:rPr>
          <w:rStyle w:val="hps"/>
          <w:rFonts w:ascii="Times New Roman" w:hAnsi="Times New Roman" w:cs="Times New Roman"/>
          <w:sz w:val="28"/>
          <w:szCs w:val="28"/>
        </w:rPr>
        <w:t>. Э</w:t>
      </w:r>
      <w:r w:rsidRPr="001239D3">
        <w:rPr>
          <w:rStyle w:val="hps"/>
          <w:rFonts w:ascii="Times New Roman" w:hAnsi="Times New Roman" w:cs="Times New Roman"/>
          <w:sz w:val="28"/>
          <w:szCs w:val="28"/>
        </w:rPr>
        <w:t>то гражданские права детей на культуру;  то, что театр воспитывает комплексно</w:t>
      </w:r>
      <w:r w:rsidR="00821E74">
        <w:rPr>
          <w:rStyle w:val="hps"/>
          <w:rFonts w:ascii="Times New Roman" w:hAnsi="Times New Roman" w:cs="Times New Roman"/>
          <w:sz w:val="28"/>
          <w:szCs w:val="28"/>
        </w:rPr>
        <w:t xml:space="preserve"> и</w:t>
      </w:r>
      <w:r w:rsidRPr="001239D3">
        <w:rPr>
          <w:rStyle w:val="hps"/>
          <w:rFonts w:ascii="Times New Roman" w:hAnsi="Times New Roman" w:cs="Times New Roman"/>
          <w:sz w:val="28"/>
          <w:szCs w:val="28"/>
        </w:rPr>
        <w:t xml:space="preserve"> стимулиру</w:t>
      </w:r>
      <w:r w:rsidR="00821E74">
        <w:rPr>
          <w:rStyle w:val="hps"/>
          <w:rFonts w:ascii="Times New Roman" w:hAnsi="Times New Roman" w:cs="Times New Roman"/>
          <w:sz w:val="28"/>
          <w:szCs w:val="28"/>
        </w:rPr>
        <w:t>ет</w:t>
      </w:r>
      <w:r w:rsidRPr="001239D3">
        <w:rPr>
          <w:rStyle w:val="hps"/>
          <w:rFonts w:ascii="Times New Roman" w:hAnsi="Times New Roman" w:cs="Times New Roman"/>
          <w:sz w:val="28"/>
          <w:szCs w:val="28"/>
        </w:rPr>
        <w:t xml:space="preserve"> самые разные стороны интеллекта; необходимость культивировать у детей радость, любопытство и воображение; потребность детей иметь надежду в этом </w:t>
      </w:r>
      <w:r>
        <w:rPr>
          <w:rStyle w:val="hps"/>
          <w:rFonts w:ascii="Times New Roman" w:hAnsi="Times New Roman" w:cs="Times New Roman"/>
          <w:sz w:val="28"/>
          <w:szCs w:val="28"/>
        </w:rPr>
        <w:t>зачастую непонятном</w:t>
      </w:r>
      <w:r w:rsidR="00821E74">
        <w:rPr>
          <w:rStyle w:val="hps"/>
          <w:rFonts w:ascii="Times New Roman" w:hAnsi="Times New Roman" w:cs="Times New Roman"/>
          <w:sz w:val="28"/>
          <w:szCs w:val="28"/>
        </w:rPr>
        <w:t xml:space="preserve"> мире</w:t>
      </w:r>
      <w:r w:rsidRPr="001239D3">
        <w:rPr>
          <w:rStyle w:val="hps"/>
          <w:rFonts w:ascii="Times New Roman" w:hAnsi="Times New Roman" w:cs="Times New Roman"/>
          <w:sz w:val="28"/>
          <w:szCs w:val="28"/>
        </w:rPr>
        <w:t>; важность эстетического понимания различны</w:t>
      </w:r>
      <w:r>
        <w:rPr>
          <w:rStyle w:val="hps"/>
          <w:rFonts w:ascii="Times New Roman" w:hAnsi="Times New Roman" w:cs="Times New Roman"/>
          <w:sz w:val="28"/>
          <w:szCs w:val="28"/>
        </w:rPr>
        <w:t>х</w:t>
      </w:r>
      <w:r w:rsidRPr="001239D3">
        <w:rPr>
          <w:rStyle w:val="hps"/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Style w:val="hps"/>
          <w:rFonts w:ascii="Times New Roman" w:hAnsi="Times New Roman" w:cs="Times New Roman"/>
          <w:sz w:val="28"/>
          <w:szCs w:val="28"/>
        </w:rPr>
        <w:t>ов</w:t>
      </w:r>
      <w:r w:rsidRPr="001239D3">
        <w:rPr>
          <w:rStyle w:val="hps"/>
          <w:rFonts w:ascii="Times New Roman" w:hAnsi="Times New Roman" w:cs="Times New Roman"/>
          <w:sz w:val="28"/>
          <w:szCs w:val="28"/>
        </w:rPr>
        <w:t xml:space="preserve"> искусства; потребность в общении, понимании и сочувствии; злободневность театра и его способность научить нас ставить вопросы и 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находить </w:t>
      </w:r>
      <w:r w:rsidR="00821E74">
        <w:rPr>
          <w:rStyle w:val="hps"/>
          <w:rFonts w:ascii="Times New Roman" w:hAnsi="Times New Roman" w:cs="Times New Roman"/>
          <w:sz w:val="28"/>
          <w:szCs w:val="28"/>
        </w:rPr>
        <w:t>ответы на них</w:t>
      </w:r>
      <w:r w:rsidRPr="001239D3">
        <w:rPr>
          <w:rStyle w:val="hps"/>
          <w:rFonts w:ascii="Times New Roman" w:hAnsi="Times New Roman" w:cs="Times New Roman"/>
          <w:sz w:val="28"/>
          <w:szCs w:val="28"/>
        </w:rPr>
        <w:t xml:space="preserve">; потребность в различных точках зрения и мнениях…       </w:t>
      </w:r>
    </w:p>
    <w:p w:rsidR="004A37C2" w:rsidRDefault="004A37C2" w:rsidP="00E0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239D3">
        <w:rPr>
          <w:rFonts w:ascii="Times New Roman" w:hAnsi="Times New Roman" w:cs="Times New Roman"/>
          <w:sz w:val="28"/>
          <w:szCs w:val="28"/>
        </w:rPr>
        <w:t>Но я не удивлюсь</w:t>
      </w:r>
      <w:r>
        <w:rPr>
          <w:rFonts w:ascii="Times New Roman" w:hAnsi="Times New Roman" w:cs="Times New Roman"/>
          <w:sz w:val="28"/>
          <w:szCs w:val="28"/>
        </w:rPr>
        <w:t xml:space="preserve"> тому</w:t>
      </w:r>
      <w:r w:rsidRPr="001239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1239D3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тех</w:t>
      </w:r>
      <w:r w:rsidRPr="001239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Pr="001239D3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r w:rsidRPr="001239D3">
        <w:rPr>
          <w:rFonts w:ascii="Times New Roman" w:hAnsi="Times New Roman" w:cs="Times New Roman"/>
          <w:sz w:val="28"/>
          <w:szCs w:val="28"/>
        </w:rPr>
        <w:t xml:space="preserve">для детской и юношеской аудитории,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1239D3">
        <w:rPr>
          <w:rFonts w:ascii="Times New Roman" w:hAnsi="Times New Roman" w:cs="Times New Roman"/>
          <w:sz w:val="28"/>
          <w:szCs w:val="28"/>
        </w:rPr>
        <w:t xml:space="preserve">совсем другие и куда более основательные причины. </w:t>
      </w:r>
      <w:r w:rsidRPr="001239D3">
        <w:rPr>
          <w:rStyle w:val="hps"/>
          <w:rFonts w:ascii="Times New Roman" w:hAnsi="Times New Roman" w:cs="Times New Roman"/>
          <w:sz w:val="28"/>
          <w:szCs w:val="28"/>
        </w:rPr>
        <w:t xml:space="preserve">Они могут быть глубоко личными. Ведь создавая произведения для детей, у нас есть возможность 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опекать </w:t>
      </w:r>
      <w:r w:rsidRPr="001239D3">
        <w:rPr>
          <w:rStyle w:val="hps"/>
          <w:rFonts w:ascii="Times New Roman" w:hAnsi="Times New Roman" w:cs="Times New Roman"/>
          <w:sz w:val="28"/>
          <w:szCs w:val="28"/>
        </w:rPr>
        <w:t xml:space="preserve">и развивать 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того </w:t>
      </w:r>
      <w:r w:rsidRPr="001239D3">
        <w:rPr>
          <w:rStyle w:val="hps"/>
          <w:rFonts w:ascii="Times New Roman" w:hAnsi="Times New Roman" w:cs="Times New Roman"/>
          <w:sz w:val="28"/>
          <w:szCs w:val="28"/>
        </w:rPr>
        <w:t>ребенка, который живет в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нутри </w:t>
      </w:r>
      <w:r w:rsidRPr="001239D3">
        <w:rPr>
          <w:rStyle w:val="hps"/>
          <w:rFonts w:ascii="Times New Roman" w:hAnsi="Times New Roman" w:cs="Times New Roman"/>
          <w:sz w:val="28"/>
          <w:szCs w:val="28"/>
        </w:rPr>
        <w:t>каждо</w:t>
      </w:r>
      <w:r>
        <w:rPr>
          <w:rStyle w:val="hps"/>
          <w:rFonts w:ascii="Times New Roman" w:hAnsi="Times New Roman" w:cs="Times New Roman"/>
          <w:sz w:val="28"/>
          <w:szCs w:val="28"/>
        </w:rPr>
        <w:t>го</w:t>
      </w:r>
      <w:r w:rsidRPr="001239D3">
        <w:rPr>
          <w:rStyle w:val="hps"/>
          <w:rFonts w:ascii="Times New Roman" w:hAnsi="Times New Roman" w:cs="Times New Roman"/>
          <w:sz w:val="28"/>
          <w:szCs w:val="28"/>
        </w:rPr>
        <w:t xml:space="preserve"> из нас.</w:t>
      </w:r>
      <w:r w:rsidRPr="0012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7C2" w:rsidRPr="001239D3" w:rsidRDefault="004A37C2" w:rsidP="00E01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9D3">
        <w:rPr>
          <w:rStyle w:val="hps"/>
          <w:rFonts w:ascii="Times New Roman" w:hAnsi="Times New Roman" w:cs="Times New Roman"/>
          <w:sz w:val="28"/>
          <w:szCs w:val="28"/>
        </w:rPr>
        <w:t xml:space="preserve">Когда </w:t>
      </w:r>
      <w:r w:rsidRPr="001239D3">
        <w:rPr>
          <w:rFonts w:ascii="Times New Roman" w:hAnsi="Times New Roman" w:cs="Times New Roman"/>
          <w:sz w:val="28"/>
          <w:szCs w:val="28"/>
        </w:rPr>
        <w:t>молодежная группа 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239D3">
        <w:rPr>
          <w:rFonts w:ascii="Times New Roman" w:hAnsi="Times New Roman" w:cs="Times New Roman"/>
          <w:sz w:val="28"/>
          <w:szCs w:val="28"/>
        </w:rPr>
        <w:t xml:space="preserve"> из </w:t>
      </w:r>
      <w:r w:rsidRPr="001239D3">
        <w:rPr>
          <w:rStyle w:val="hps"/>
          <w:rFonts w:ascii="Times New Roman" w:hAnsi="Times New Roman" w:cs="Times New Roman"/>
          <w:sz w:val="28"/>
          <w:szCs w:val="28"/>
        </w:rPr>
        <w:t>южноафриканских предместий взялась за постановку спектакля для самых маленьких, они вдруг обнаружили, что эта работа требует переосмысления и даже открытия заново таких понятий как … простодушие, чистота, нежность, ранимость, внутренняя целостность. Этот целебный  процесс глубинного постижения настолько затронул молодых людей, что они решили и дальше продолжать свои исследования в этой области.</w:t>
      </w:r>
    </w:p>
    <w:p w:rsidR="004A37C2" w:rsidRPr="001239D3" w:rsidRDefault="004A37C2" w:rsidP="00E01B27">
      <w:pPr>
        <w:spacing w:after="0" w:line="240" w:lineRule="auto"/>
        <w:ind w:firstLine="708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1239D3">
        <w:rPr>
          <w:rStyle w:val="hps"/>
          <w:rFonts w:ascii="Times New Roman" w:hAnsi="Times New Roman" w:cs="Times New Roman"/>
          <w:sz w:val="28"/>
          <w:szCs w:val="28"/>
        </w:rPr>
        <w:lastRenderedPageBreak/>
        <w:t>Через эту глубокую личную потребность мы, в свою очередь, способны влиять на других и, стремясь к единению, вступать в более тесные отношения с нашим</w:t>
      </w:r>
      <w:r w:rsidR="00E01B27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Pr="001239D3">
        <w:rPr>
          <w:rStyle w:val="hps"/>
          <w:rFonts w:ascii="Times New Roman" w:hAnsi="Times New Roman" w:cs="Times New Roman"/>
          <w:sz w:val="28"/>
          <w:szCs w:val="28"/>
        </w:rPr>
        <w:t xml:space="preserve"> зрител</w:t>
      </w:r>
      <w:r w:rsidR="00E01B27">
        <w:rPr>
          <w:rStyle w:val="hps"/>
          <w:rFonts w:ascii="Times New Roman" w:hAnsi="Times New Roman" w:cs="Times New Roman"/>
          <w:sz w:val="28"/>
          <w:szCs w:val="28"/>
        </w:rPr>
        <w:t>ями</w:t>
      </w:r>
      <w:r w:rsidRPr="001239D3">
        <w:rPr>
          <w:rStyle w:val="hps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hps"/>
          <w:rFonts w:ascii="Times New Roman" w:hAnsi="Times New Roman" w:cs="Times New Roman"/>
          <w:sz w:val="28"/>
          <w:szCs w:val="28"/>
        </w:rPr>
        <w:t>Например, мы</w:t>
      </w:r>
      <w:r w:rsidRPr="001239D3">
        <w:rPr>
          <w:rStyle w:val="hps"/>
          <w:rFonts w:ascii="Times New Roman" w:hAnsi="Times New Roman" w:cs="Times New Roman"/>
          <w:sz w:val="28"/>
          <w:szCs w:val="28"/>
        </w:rPr>
        <w:t xml:space="preserve"> можем предложить родителям и детям, семьям, учителям, воспитателям и их подопечным взглянуть на мир глазами самых маленьких. </w:t>
      </w:r>
    </w:p>
    <w:p w:rsidR="004A37C2" w:rsidRPr="001239D3" w:rsidRDefault="004A37C2" w:rsidP="00E01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D3">
        <w:rPr>
          <w:rStyle w:val="hps"/>
          <w:rFonts w:ascii="Times New Roman" w:hAnsi="Times New Roman" w:cs="Times New Roman"/>
          <w:sz w:val="28"/>
          <w:szCs w:val="28"/>
        </w:rPr>
        <w:t>Мне часто доводилось слышать отклики родителей после посещения театра, например, « я не мог поверить, что мой ребенок может усидеть на одном месте столько времени» или «в этом спектакле мой ребенок нашел много остроумного и смешного»...  Эти моменты открытия и понимания  того, как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им же является </w:t>
      </w:r>
      <w:r w:rsidRPr="001239D3">
        <w:rPr>
          <w:rStyle w:val="hps"/>
          <w:rFonts w:ascii="Times New Roman" w:hAnsi="Times New Roman" w:cs="Times New Roman"/>
          <w:sz w:val="28"/>
          <w:szCs w:val="28"/>
        </w:rPr>
        <w:t xml:space="preserve">ваш ребенок на самом деле 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– несомненный </w:t>
      </w:r>
      <w:r w:rsidRPr="001239D3">
        <w:rPr>
          <w:rStyle w:val="hps"/>
          <w:rFonts w:ascii="Times New Roman" w:hAnsi="Times New Roman" w:cs="Times New Roman"/>
          <w:sz w:val="28"/>
          <w:szCs w:val="28"/>
        </w:rPr>
        <w:t xml:space="preserve">вклад театра в столь принципиально важные взаимоотношения.  </w:t>
      </w:r>
      <w:r>
        <w:rPr>
          <w:rStyle w:val="hps"/>
          <w:rFonts w:ascii="Times New Roman" w:hAnsi="Times New Roman" w:cs="Times New Roman"/>
          <w:sz w:val="28"/>
          <w:szCs w:val="28"/>
        </w:rPr>
        <w:t>И</w:t>
      </w:r>
      <w:r w:rsidR="00E01B27">
        <w:rPr>
          <w:rStyle w:val="hps"/>
          <w:rFonts w:ascii="Times New Roman" w:hAnsi="Times New Roman" w:cs="Times New Roman"/>
          <w:sz w:val="28"/>
          <w:szCs w:val="28"/>
        </w:rPr>
        <w:t>,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 н</w:t>
      </w:r>
      <w:r w:rsidRPr="001239D3">
        <w:rPr>
          <w:rStyle w:val="hps"/>
          <w:rFonts w:ascii="Times New Roman" w:hAnsi="Times New Roman" w:cs="Times New Roman"/>
          <w:sz w:val="28"/>
          <w:szCs w:val="28"/>
        </w:rPr>
        <w:t>аверное,</w:t>
      </w:r>
      <w:r w:rsidRPr="00123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9D3">
        <w:rPr>
          <w:rStyle w:val="hps"/>
          <w:rFonts w:ascii="Times New Roman" w:hAnsi="Times New Roman" w:cs="Times New Roman"/>
          <w:sz w:val="28"/>
          <w:szCs w:val="28"/>
        </w:rPr>
        <w:t xml:space="preserve">самый </w:t>
      </w:r>
      <w:r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1239D3">
        <w:rPr>
          <w:rStyle w:val="hps"/>
          <w:rFonts w:ascii="Times New Roman" w:hAnsi="Times New Roman" w:cs="Times New Roman"/>
          <w:sz w:val="28"/>
          <w:szCs w:val="28"/>
        </w:rPr>
        <w:t>дорогой подарок</w:t>
      </w:r>
      <w:r w:rsidRPr="00123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239D3">
        <w:rPr>
          <w:rFonts w:ascii="Times New Roman" w:hAnsi="Times New Roman" w:cs="Times New Roman"/>
          <w:sz w:val="28"/>
          <w:szCs w:val="28"/>
        </w:rPr>
        <w:t xml:space="preserve">театра </w:t>
      </w:r>
      <w:r w:rsidRPr="001239D3">
        <w:rPr>
          <w:rStyle w:val="hps"/>
          <w:rFonts w:ascii="Times New Roman" w:hAnsi="Times New Roman" w:cs="Times New Roman"/>
          <w:sz w:val="28"/>
          <w:szCs w:val="28"/>
        </w:rPr>
        <w:t>для детей и</w:t>
      </w:r>
      <w:r w:rsidRPr="001239D3">
        <w:rPr>
          <w:rFonts w:ascii="Times New Roman" w:hAnsi="Times New Roman" w:cs="Times New Roman"/>
          <w:sz w:val="28"/>
          <w:szCs w:val="28"/>
        </w:rPr>
        <w:t xml:space="preserve"> </w:t>
      </w:r>
      <w:r w:rsidRPr="001239D3">
        <w:rPr>
          <w:rStyle w:val="hps"/>
          <w:rFonts w:ascii="Times New Roman" w:hAnsi="Times New Roman" w:cs="Times New Roman"/>
          <w:sz w:val="28"/>
          <w:szCs w:val="28"/>
        </w:rPr>
        <w:t>молодежи</w:t>
      </w:r>
      <w:r w:rsidRPr="001239D3">
        <w:rPr>
          <w:rFonts w:ascii="Times New Roman" w:hAnsi="Times New Roman" w:cs="Times New Roman"/>
          <w:sz w:val="28"/>
          <w:szCs w:val="28"/>
        </w:rPr>
        <w:t xml:space="preserve"> </w:t>
      </w:r>
      <w:r w:rsidRPr="001239D3">
        <w:rPr>
          <w:rStyle w:val="hps"/>
          <w:rFonts w:ascii="Times New Roman" w:hAnsi="Times New Roman" w:cs="Times New Roman"/>
          <w:sz w:val="28"/>
          <w:szCs w:val="28"/>
        </w:rPr>
        <w:t>–</w:t>
      </w:r>
      <w:r w:rsidRPr="001239D3">
        <w:rPr>
          <w:rFonts w:ascii="Times New Roman" w:hAnsi="Times New Roman" w:cs="Times New Roman"/>
          <w:sz w:val="28"/>
          <w:szCs w:val="28"/>
        </w:rPr>
        <w:t xml:space="preserve"> </w:t>
      </w:r>
      <w:r w:rsidRPr="001239D3">
        <w:rPr>
          <w:rStyle w:val="hps"/>
          <w:rFonts w:ascii="Times New Roman" w:hAnsi="Times New Roman" w:cs="Times New Roman"/>
          <w:sz w:val="28"/>
          <w:szCs w:val="28"/>
        </w:rPr>
        <w:t>будь то актеры, художники, зрители</w:t>
      </w:r>
      <w:r w:rsidRPr="001239D3">
        <w:rPr>
          <w:rFonts w:ascii="Times New Roman" w:hAnsi="Times New Roman" w:cs="Times New Roman"/>
          <w:sz w:val="28"/>
          <w:szCs w:val="28"/>
        </w:rPr>
        <w:t xml:space="preserve">, родители, </w:t>
      </w:r>
      <w:r w:rsidRPr="001239D3">
        <w:rPr>
          <w:rStyle w:val="hps"/>
          <w:rFonts w:ascii="Times New Roman" w:hAnsi="Times New Roman" w:cs="Times New Roman"/>
          <w:sz w:val="28"/>
          <w:szCs w:val="28"/>
        </w:rPr>
        <w:t>учителя или</w:t>
      </w:r>
      <w:r w:rsidRPr="001239D3">
        <w:rPr>
          <w:rFonts w:ascii="Times New Roman" w:hAnsi="Times New Roman" w:cs="Times New Roman"/>
          <w:sz w:val="28"/>
          <w:szCs w:val="28"/>
        </w:rPr>
        <w:t xml:space="preserve"> дети – </w:t>
      </w:r>
      <w:r w:rsidRPr="001239D3">
        <w:rPr>
          <w:rStyle w:val="hps"/>
          <w:rFonts w:ascii="Times New Roman" w:hAnsi="Times New Roman" w:cs="Times New Roman"/>
          <w:sz w:val="28"/>
          <w:szCs w:val="28"/>
        </w:rPr>
        <w:t>это дар</w:t>
      </w:r>
      <w:r w:rsidRPr="00123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соединения </w:t>
      </w:r>
      <w:r w:rsidRPr="001239D3">
        <w:rPr>
          <w:rFonts w:ascii="Times New Roman" w:hAnsi="Times New Roman" w:cs="Times New Roman"/>
          <w:sz w:val="28"/>
          <w:szCs w:val="28"/>
        </w:rPr>
        <w:t xml:space="preserve"> разрушенно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239D3">
        <w:rPr>
          <w:rFonts w:ascii="Times New Roman" w:hAnsi="Times New Roman" w:cs="Times New Roman"/>
          <w:sz w:val="28"/>
          <w:szCs w:val="28"/>
        </w:rPr>
        <w:t xml:space="preserve"> и откры</w:t>
      </w:r>
      <w:r>
        <w:rPr>
          <w:rFonts w:ascii="Times New Roman" w:hAnsi="Times New Roman" w:cs="Times New Roman"/>
          <w:sz w:val="28"/>
          <w:szCs w:val="28"/>
        </w:rPr>
        <w:t xml:space="preserve">тие самого </w:t>
      </w:r>
      <w:r w:rsidRPr="001239D3">
        <w:rPr>
          <w:rFonts w:ascii="Times New Roman" w:hAnsi="Times New Roman" w:cs="Times New Roman"/>
          <w:sz w:val="28"/>
          <w:szCs w:val="28"/>
        </w:rPr>
        <w:t>себя.</w:t>
      </w:r>
    </w:p>
    <w:p w:rsidR="004A37C2" w:rsidRPr="001239D3" w:rsidRDefault="004A37C2" w:rsidP="004A3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34200" cy="3143250"/>
            <wp:effectExtent l="19050" t="0" r="0" b="0"/>
            <wp:docPr id="4" name="Рисунок 1" descr="http://mply.r.bh.d.sendibt3.com/7sqsm4qaq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ly.r.bh.d.sendibt3.com/7sqsm4qaq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7C2" w:rsidRDefault="004A37C2"/>
    <w:sectPr w:rsidR="004A37C2" w:rsidSect="00A8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7C2"/>
    <w:rsid w:val="002133A2"/>
    <w:rsid w:val="004A37C2"/>
    <w:rsid w:val="0051683D"/>
    <w:rsid w:val="00821E74"/>
    <w:rsid w:val="00A82891"/>
    <w:rsid w:val="00C821B7"/>
    <w:rsid w:val="00E01B27"/>
    <w:rsid w:val="00F2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C2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A3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0543F-C079-4913-A237-071744E7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СТД РФ (ВТО)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Международный отдел</dc:creator>
  <cp:keywords/>
  <dc:description/>
  <cp:lastModifiedBy>Международный отдел</cp:lastModifiedBy>
  <cp:revision>4</cp:revision>
  <cp:lastPrinted>2016-03-10T13:37:00Z</cp:lastPrinted>
  <dcterms:created xsi:type="dcterms:W3CDTF">2016-03-10T13:08:00Z</dcterms:created>
  <dcterms:modified xsi:type="dcterms:W3CDTF">2016-03-15T11:26:00Z</dcterms:modified>
</cp:coreProperties>
</file>